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C7" w:rsidRDefault="00FE51DE" w:rsidP="003937F4">
      <w:pPr>
        <w:spacing w:after="0" w:line="240" w:lineRule="auto"/>
        <w:jc w:val="both"/>
        <w:rPr>
          <w:b/>
          <w:sz w:val="28"/>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63360" behindDoc="0" locked="0" layoutInCell="1" allowOverlap="1">
                <wp:simplePos x="0" y="0"/>
                <wp:positionH relativeFrom="column">
                  <wp:posOffset>3250565</wp:posOffset>
                </wp:positionH>
                <wp:positionV relativeFrom="paragraph">
                  <wp:posOffset>-312447</wp:posOffset>
                </wp:positionV>
                <wp:extent cx="3093396" cy="729575"/>
                <wp:effectExtent l="19050" t="19050" r="50165" b="520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396" cy="729575"/>
                        </a:xfrm>
                        <a:prstGeom prst="rect">
                          <a:avLst/>
                        </a:prstGeom>
                        <a:solidFill>
                          <a:srgbClr val="FFFFFF"/>
                        </a:solidFill>
                        <a:ln w="31750">
                          <a:solidFill>
                            <a:srgbClr val="C7D30D"/>
                          </a:solidFill>
                          <a:miter lim="800000"/>
                          <a:headEnd/>
                          <a:tailEnd/>
                        </a:ln>
                        <a:effectLst>
                          <a:outerShdw dist="35921" dir="2700000" algn="ctr" rotWithShape="0">
                            <a:srgbClr val="868686"/>
                          </a:outerShdw>
                        </a:effectLst>
                      </wps:spPr>
                      <wps:txbx>
                        <w:txbxContent>
                          <w:p w:rsidR="003D33D3" w:rsidRPr="00BA48C7" w:rsidRDefault="00C02050" w:rsidP="00BA48C7">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 xml:space="preserve"> </w:t>
                            </w:r>
                            <w:r w:rsidR="003D33D3" w:rsidRPr="00BA48C7">
                              <w:rPr>
                                <w:rFonts w:ascii="Arial Rounded MT Bold" w:hAnsi="Arial Rounded MT Bold"/>
                                <w:b/>
                                <w:bCs/>
                                <w:color w:val="01394D"/>
                                <w:sz w:val="24"/>
                                <w:szCs w:val="40"/>
                              </w:rPr>
                              <w:t>« </w:t>
                            </w:r>
                            <w:r w:rsidR="003D33D3" w:rsidRPr="00841146">
                              <w:rPr>
                                <w:rFonts w:ascii="Arial Rounded MT Bold" w:hAnsi="Arial Rounded MT Bold"/>
                                <w:b/>
                                <w:bCs/>
                                <w:color w:val="01394D"/>
                                <w:sz w:val="28"/>
                                <w:szCs w:val="40"/>
                              </w:rPr>
                              <w:t xml:space="preserve">Soutien à la </w:t>
                            </w:r>
                            <w:r w:rsidR="003D33D3">
                              <w:rPr>
                                <w:rFonts w:ascii="Arial Rounded MT Bold" w:hAnsi="Arial Rounded MT Bold"/>
                                <w:b/>
                                <w:bCs/>
                                <w:color w:val="01394D"/>
                                <w:sz w:val="28"/>
                                <w:szCs w:val="40"/>
                              </w:rPr>
                              <w:t>filière halieutique</w:t>
                            </w:r>
                            <w:r w:rsidR="003D33D3" w:rsidRPr="00841146">
                              <w:rPr>
                                <w:rFonts w:ascii="Arial Rounded MT Bold" w:hAnsi="Arial Rounded MT Bold"/>
                                <w:b/>
                                <w:bCs/>
                                <w:color w:val="01394D"/>
                                <w:sz w:val="28"/>
                                <w:szCs w:val="40"/>
                              </w:rPr>
                              <w:t> </w:t>
                            </w:r>
                            <w:r w:rsidR="003D33D3" w:rsidRPr="00BA48C7">
                              <w:rPr>
                                <w:rFonts w:ascii="Arial Rounded MT Bold" w:hAnsi="Arial Rounded MT Bold"/>
                                <w:b/>
                                <w:bCs/>
                                <w:color w:val="01394D"/>
                                <w:sz w:val="24"/>
                                <w:szCs w:val="40"/>
                              </w:rPr>
                              <w:t>»</w:t>
                            </w:r>
                          </w:p>
                          <w:p w:rsidR="003D33D3" w:rsidRPr="00841146" w:rsidRDefault="003D33D3" w:rsidP="00BA48C7">
                            <w:pPr>
                              <w:widowControl w:val="0"/>
                              <w:spacing w:after="120"/>
                              <w:jc w:val="center"/>
                              <w:rPr>
                                <w:rFonts w:ascii="Arial Rounded MT Bold" w:hAnsi="Arial Rounded MT Bold"/>
                                <w:b/>
                                <w:bCs/>
                                <w:i/>
                                <w:color w:val="01394D"/>
                                <w:sz w:val="24"/>
                                <w:szCs w:val="40"/>
                              </w:rPr>
                            </w:pPr>
                            <w:r>
                              <w:rPr>
                                <w:rFonts w:ascii="Arial Rounded MT Bold" w:hAnsi="Arial Rounded MT Bold"/>
                                <w:b/>
                                <w:bCs/>
                                <w:i/>
                                <w:color w:val="01394D"/>
                                <w:sz w:val="24"/>
                                <w:szCs w:val="40"/>
                              </w:rPr>
                              <w:t>Pack COVID</w:t>
                            </w:r>
                          </w:p>
                          <w:p w:rsidR="003D33D3" w:rsidRPr="00BA48C7" w:rsidRDefault="003D33D3" w:rsidP="00BA48C7">
                            <w:pPr>
                              <w:widowControl w:val="0"/>
                              <w:rPr>
                                <w:rFonts w:ascii="Arial Rounded MT Bold" w:hAnsi="Arial Rounded MT Bold"/>
                                <w:b/>
                                <w:bCs/>
                                <w:color w:val="01394D"/>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55.95pt;margin-top:-24.6pt;width:243.55pt;height:57.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" strokecolor="#c7d30d" strokeweight="2.5pt">
                <v:shadow on="t" color="#868686"/>
                <v:textbox>
                  <w:txbxContent>
                    <w:p w:rsidR="003D33D3" w:rsidRPr="00BA48C7" w:rsidRDefault="00C02050" w:rsidP="00BA48C7">
                      <w:pPr>
                        <w:widowControl w:val="0"/>
                        <w:spacing w:after="120"/>
                        <w:jc w:val="center"/>
                        <w:rPr>
                          <w:rFonts w:ascii="Arial Rounded MT Bold" w:hAnsi="Arial Rounded MT Bold"/>
                          <w:b/>
                          <w:bCs/>
                          <w:color w:val="01394D"/>
                          <w:sz w:val="24"/>
                          <w:szCs w:val="40"/>
                        </w:rPr>
                      </w:pPr>
                      <w:r w:rsidRPr="00BA48C7">
                        <w:rPr>
                          <w:rFonts w:ascii="Arial Rounded MT Bold" w:hAnsi="Arial Rounded MT Bold"/>
                          <w:b/>
                          <w:bCs/>
                          <w:color w:val="01394D"/>
                          <w:sz w:val="24"/>
                          <w:szCs w:val="40"/>
                        </w:rPr>
                        <w:t xml:space="preserve"> </w:t>
                      </w:r>
                      <w:r w:rsidR="003D33D3" w:rsidRPr="00BA48C7">
                        <w:rPr>
                          <w:rFonts w:ascii="Arial Rounded MT Bold" w:hAnsi="Arial Rounded MT Bold"/>
                          <w:b/>
                          <w:bCs/>
                          <w:color w:val="01394D"/>
                          <w:sz w:val="24"/>
                          <w:szCs w:val="40"/>
                        </w:rPr>
                        <w:t>« </w:t>
                      </w:r>
                      <w:r w:rsidR="003D33D3" w:rsidRPr="00841146">
                        <w:rPr>
                          <w:rFonts w:ascii="Arial Rounded MT Bold" w:hAnsi="Arial Rounded MT Bold"/>
                          <w:b/>
                          <w:bCs/>
                          <w:color w:val="01394D"/>
                          <w:sz w:val="28"/>
                          <w:szCs w:val="40"/>
                        </w:rPr>
                        <w:t xml:space="preserve">Soutien à la </w:t>
                      </w:r>
                      <w:r w:rsidR="003D33D3">
                        <w:rPr>
                          <w:rFonts w:ascii="Arial Rounded MT Bold" w:hAnsi="Arial Rounded MT Bold"/>
                          <w:b/>
                          <w:bCs/>
                          <w:color w:val="01394D"/>
                          <w:sz w:val="28"/>
                          <w:szCs w:val="40"/>
                        </w:rPr>
                        <w:t>filière halieutique</w:t>
                      </w:r>
                      <w:r w:rsidR="003D33D3" w:rsidRPr="00841146">
                        <w:rPr>
                          <w:rFonts w:ascii="Arial Rounded MT Bold" w:hAnsi="Arial Rounded MT Bold"/>
                          <w:b/>
                          <w:bCs/>
                          <w:color w:val="01394D"/>
                          <w:sz w:val="28"/>
                          <w:szCs w:val="40"/>
                        </w:rPr>
                        <w:t> </w:t>
                      </w:r>
                      <w:r w:rsidR="003D33D3" w:rsidRPr="00BA48C7">
                        <w:rPr>
                          <w:rFonts w:ascii="Arial Rounded MT Bold" w:hAnsi="Arial Rounded MT Bold"/>
                          <w:b/>
                          <w:bCs/>
                          <w:color w:val="01394D"/>
                          <w:sz w:val="24"/>
                          <w:szCs w:val="40"/>
                        </w:rPr>
                        <w:t>»</w:t>
                      </w:r>
                    </w:p>
                    <w:p w:rsidR="003D33D3" w:rsidRPr="00841146" w:rsidRDefault="003D33D3" w:rsidP="00BA48C7">
                      <w:pPr>
                        <w:widowControl w:val="0"/>
                        <w:spacing w:after="120"/>
                        <w:jc w:val="center"/>
                        <w:rPr>
                          <w:rFonts w:ascii="Arial Rounded MT Bold" w:hAnsi="Arial Rounded MT Bold"/>
                          <w:b/>
                          <w:bCs/>
                          <w:i/>
                          <w:color w:val="01394D"/>
                          <w:sz w:val="24"/>
                          <w:szCs w:val="40"/>
                        </w:rPr>
                      </w:pPr>
                      <w:r>
                        <w:rPr>
                          <w:rFonts w:ascii="Arial Rounded MT Bold" w:hAnsi="Arial Rounded MT Bold"/>
                          <w:b/>
                          <w:bCs/>
                          <w:i/>
                          <w:color w:val="01394D"/>
                          <w:sz w:val="24"/>
                          <w:szCs w:val="40"/>
                        </w:rPr>
                        <w:t>Pack COVID</w:t>
                      </w:r>
                    </w:p>
                    <w:p w:rsidR="003D33D3" w:rsidRPr="00BA48C7" w:rsidRDefault="003D33D3" w:rsidP="00BA48C7">
                      <w:pPr>
                        <w:widowControl w:val="0"/>
                        <w:rPr>
                          <w:rFonts w:ascii="Arial Rounded MT Bold" w:hAnsi="Arial Rounded MT Bold"/>
                          <w:b/>
                          <w:bCs/>
                          <w:color w:val="01394D"/>
                          <w:sz w:val="40"/>
                          <w:szCs w:val="40"/>
                        </w:rPr>
                      </w:pPr>
                    </w:p>
                  </w:txbxContent>
                </v:textbox>
              </v:shape>
            </w:pict>
          </mc:Fallback>
        </mc:AlternateContent>
      </w:r>
      <w:r w:rsidR="001608EC">
        <w:rPr>
          <w:rFonts w:ascii="Times New Roman" w:hAnsi="Times New Roman" w:cs="Times New Roman"/>
          <w:noProof/>
          <w:sz w:val="24"/>
          <w:szCs w:val="24"/>
          <w:lang w:eastAsia="fr-FR"/>
        </w:rPr>
        <w:drawing>
          <wp:anchor distT="36576" distB="36576" distL="36576" distR="36576" simplePos="0" relativeHeight="251659264" behindDoc="0" locked="0" layoutInCell="1" allowOverlap="1" wp14:anchorId="55580E2C" wp14:editId="2E249EC1">
            <wp:simplePos x="0" y="0"/>
            <wp:positionH relativeFrom="column">
              <wp:posOffset>-543534</wp:posOffset>
            </wp:positionH>
            <wp:positionV relativeFrom="paragraph">
              <wp:posOffset>-440608</wp:posOffset>
            </wp:positionV>
            <wp:extent cx="3657600" cy="5930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0825" cy="59361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02050" w:rsidRPr="00BA48C7" w:rsidRDefault="00C02050" w:rsidP="00C02050">
      <w:pPr>
        <w:widowControl w:val="0"/>
        <w:spacing w:after="120"/>
        <w:rPr>
          <w:rFonts w:ascii="Arial Rounded MT Bold" w:hAnsi="Arial Rounded MT Bold"/>
          <w:b/>
          <w:bCs/>
          <w:color w:val="01394D"/>
          <w:sz w:val="24"/>
          <w:szCs w:val="40"/>
        </w:rPr>
      </w:pPr>
      <w:r w:rsidRPr="00BA48C7">
        <w:rPr>
          <w:rFonts w:ascii="Arial Rounded MT Bold" w:hAnsi="Arial Rounded MT Bold"/>
          <w:b/>
          <w:bCs/>
          <w:color w:val="01394D"/>
          <w:sz w:val="24"/>
          <w:szCs w:val="40"/>
        </w:rPr>
        <w:t>Appel à projet</w:t>
      </w:r>
      <w:r>
        <w:rPr>
          <w:rFonts w:ascii="Arial Rounded MT Bold" w:hAnsi="Arial Rounded MT Bold"/>
          <w:b/>
          <w:bCs/>
          <w:color w:val="01394D"/>
          <w:sz w:val="24"/>
          <w:szCs w:val="40"/>
        </w:rPr>
        <w:t xml:space="preserve"> départemental 2020</w:t>
      </w:r>
    </w:p>
    <w:p w:rsidR="005E583E" w:rsidRDefault="005E583E" w:rsidP="00C02050">
      <w:pPr>
        <w:spacing w:after="0" w:line="240" w:lineRule="auto"/>
        <w:jc w:val="both"/>
        <w:rPr>
          <w:sz w:val="12"/>
        </w:rPr>
      </w:pPr>
    </w:p>
    <w:p w:rsidR="00C02050" w:rsidRPr="00C02050" w:rsidRDefault="00C02050" w:rsidP="00C02050">
      <w:pPr>
        <w:spacing w:after="0" w:line="240" w:lineRule="auto"/>
        <w:jc w:val="both"/>
        <w:rPr>
          <w:sz w:val="12"/>
        </w:rPr>
      </w:pPr>
    </w:p>
    <w:p w:rsidR="00C02050" w:rsidRPr="00C02050" w:rsidRDefault="00C02050" w:rsidP="00C02050">
      <w:pPr>
        <w:spacing w:after="0" w:line="240" w:lineRule="auto"/>
        <w:jc w:val="both"/>
        <w:rPr>
          <w:sz w:val="12"/>
        </w:rPr>
      </w:pPr>
    </w:p>
    <w:tbl>
      <w:tblPr>
        <w:tblStyle w:val="Grilledutableau"/>
        <w:tblW w:w="11124" w:type="dxa"/>
        <w:jc w:val="center"/>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352"/>
        <w:gridCol w:w="5308"/>
      </w:tblGrid>
      <w:tr w:rsidR="00204CC8" w:rsidTr="006F7E01">
        <w:trPr>
          <w:trHeight w:val="425"/>
          <w:tblCellSpacing w:w="56" w:type="dxa"/>
          <w:jc w:val="center"/>
        </w:trPr>
        <w:tc>
          <w:tcPr>
            <w:tcW w:w="5296" w:type="dxa"/>
            <w:shd w:val="clear" w:color="auto" w:fill="01394D"/>
            <w:vAlign w:val="center"/>
          </w:tcPr>
          <w:p w:rsidR="00204CC8" w:rsidRPr="008B03B0" w:rsidRDefault="00204CC8" w:rsidP="003D33D3">
            <w:pPr>
              <w:jc w:val="center"/>
              <w:rPr>
                <w:rFonts w:ascii="Arial Rounded MT Bold" w:hAnsi="Arial Rounded MT Bold"/>
                <w:b/>
                <w:bCs/>
                <w:color w:val="01394D"/>
                <w:sz w:val="20"/>
                <w:szCs w:val="40"/>
              </w:rPr>
            </w:pPr>
            <w:r w:rsidRPr="008B03B0">
              <w:rPr>
                <w:rFonts w:ascii="Arial Rounded MT Bold" w:hAnsi="Arial Rounded MT Bold"/>
                <w:b/>
                <w:bCs/>
                <w:color w:val="C7D30D"/>
                <w:sz w:val="20"/>
                <w:szCs w:val="40"/>
              </w:rPr>
              <w:t xml:space="preserve"> </w:t>
            </w:r>
            <w:r>
              <w:rPr>
                <w:rFonts w:ascii="Arial Rounded MT Bold" w:hAnsi="Arial Rounded MT Bold"/>
                <w:b/>
                <w:bCs/>
                <w:color w:val="C7D30D"/>
                <w:sz w:val="20"/>
                <w:szCs w:val="40"/>
              </w:rPr>
              <w:t>O</w:t>
            </w:r>
            <w:r w:rsidR="005E4A93">
              <w:rPr>
                <w:rFonts w:ascii="Arial Rounded MT Bold" w:hAnsi="Arial Rounded MT Bold"/>
                <w:b/>
                <w:bCs/>
                <w:color w:val="C7D30D"/>
                <w:sz w:val="20"/>
                <w:szCs w:val="40"/>
              </w:rPr>
              <w:t>bjectifs</w:t>
            </w:r>
          </w:p>
        </w:tc>
        <w:tc>
          <w:tcPr>
            <w:tcW w:w="240" w:type="dxa"/>
            <w:vMerge w:val="restart"/>
            <w:shd w:val="clear" w:color="auto" w:fill="01394D"/>
            <w:vAlign w:val="center"/>
          </w:tcPr>
          <w:p w:rsidR="00204CC8" w:rsidRPr="008B03B0" w:rsidRDefault="00204CC8" w:rsidP="00204CC8">
            <w:pPr>
              <w:jc w:val="center"/>
              <w:rPr>
                <w:rFonts w:ascii="Arial Rounded MT Bold" w:hAnsi="Arial Rounded MT Bold"/>
                <w:b/>
                <w:bCs/>
                <w:color w:val="01394D"/>
                <w:sz w:val="20"/>
                <w:szCs w:val="40"/>
              </w:rPr>
            </w:pPr>
          </w:p>
        </w:tc>
        <w:tc>
          <w:tcPr>
            <w:tcW w:w="5140" w:type="dxa"/>
            <w:shd w:val="clear" w:color="auto" w:fill="01394D"/>
            <w:vAlign w:val="center"/>
          </w:tcPr>
          <w:p w:rsidR="00204CC8" w:rsidRPr="00A50B49" w:rsidRDefault="00A50B49" w:rsidP="00204CC8">
            <w:pPr>
              <w:jc w:val="center"/>
              <w:rPr>
                <w:rFonts w:ascii="Arial Rounded MT Bold" w:hAnsi="Arial Rounded MT Bold"/>
                <w:b/>
                <w:bCs/>
                <w:color w:val="C7D30D"/>
                <w:sz w:val="20"/>
                <w:szCs w:val="40"/>
              </w:rPr>
            </w:pPr>
            <w:r w:rsidRPr="00A50B49">
              <w:rPr>
                <w:rFonts w:ascii="Arial Rounded MT Bold" w:hAnsi="Arial Rounded MT Bold"/>
                <w:b/>
                <w:bCs/>
                <w:color w:val="C7D30D"/>
                <w:sz w:val="20"/>
                <w:szCs w:val="40"/>
              </w:rPr>
              <w:t>C</w:t>
            </w:r>
            <w:r>
              <w:rPr>
                <w:rFonts w:ascii="Arial Rounded MT Bold" w:hAnsi="Arial Rounded MT Bold"/>
                <w:b/>
                <w:bCs/>
                <w:color w:val="C7D30D"/>
                <w:sz w:val="20"/>
                <w:szCs w:val="40"/>
              </w:rPr>
              <w:t>aractéristiques du dispositif</w:t>
            </w:r>
          </w:p>
        </w:tc>
      </w:tr>
      <w:tr w:rsidR="003D33D3" w:rsidTr="006F7E01">
        <w:trPr>
          <w:trHeight w:val="411"/>
          <w:tblCellSpacing w:w="56" w:type="dxa"/>
          <w:jc w:val="center"/>
        </w:trPr>
        <w:tc>
          <w:tcPr>
            <w:tcW w:w="5296" w:type="dxa"/>
            <w:vAlign w:val="center"/>
          </w:tcPr>
          <w:p w:rsidR="003D33D3" w:rsidRDefault="003D33D3" w:rsidP="003D33D3">
            <w:pPr>
              <w:pStyle w:val="Paragraphedeliste"/>
              <w:tabs>
                <w:tab w:val="left" w:pos="-6663"/>
              </w:tabs>
              <w:ind w:left="0"/>
              <w:jc w:val="center"/>
              <w:rPr>
                <w:rFonts w:ascii="Arial Rounded MT Bold" w:hAnsi="Arial Rounded MT Bold"/>
                <w:bCs/>
                <w:color w:val="01394D"/>
                <w:sz w:val="20"/>
                <w:szCs w:val="40"/>
              </w:rPr>
            </w:pPr>
            <w:r>
              <w:rPr>
                <w:rFonts w:ascii="Arial Rounded MT Bold" w:hAnsi="Arial Rounded MT Bold"/>
                <w:bCs/>
                <w:color w:val="01394D"/>
                <w:sz w:val="20"/>
                <w:szCs w:val="40"/>
              </w:rPr>
              <w:t>Soutien à l’</w:t>
            </w:r>
            <w:r w:rsidRPr="008B03B0">
              <w:rPr>
                <w:rFonts w:ascii="Arial Rounded MT Bold" w:hAnsi="Arial Rounded MT Bold"/>
                <w:bCs/>
                <w:color w:val="01394D"/>
                <w:sz w:val="20"/>
                <w:szCs w:val="40"/>
              </w:rPr>
              <w:t xml:space="preserve">économie maritime territoriale et </w:t>
            </w:r>
            <w:r>
              <w:rPr>
                <w:rFonts w:ascii="Arial Rounded MT Bold" w:hAnsi="Arial Rounded MT Bold"/>
                <w:bCs/>
                <w:color w:val="01394D"/>
                <w:sz w:val="20"/>
                <w:szCs w:val="40"/>
              </w:rPr>
              <w:t>à la</w:t>
            </w:r>
            <w:r w:rsidRPr="008B03B0">
              <w:rPr>
                <w:rFonts w:ascii="Arial Rounded MT Bold" w:hAnsi="Arial Rounded MT Bold"/>
                <w:bCs/>
                <w:color w:val="01394D"/>
                <w:sz w:val="20"/>
                <w:szCs w:val="40"/>
              </w:rPr>
              <w:t xml:space="preserve"> filière </w:t>
            </w:r>
            <w:r>
              <w:rPr>
                <w:rFonts w:ascii="Arial Rounded MT Bold" w:hAnsi="Arial Rounded MT Bold"/>
                <w:bCs/>
                <w:color w:val="01394D"/>
                <w:sz w:val="20"/>
                <w:szCs w:val="40"/>
              </w:rPr>
              <w:t>halieutique en complément du dispositif d’appel à projet Halieutique</w:t>
            </w:r>
          </w:p>
          <w:p w:rsidR="003D33D3" w:rsidRPr="008B03B0" w:rsidRDefault="003D33D3" w:rsidP="003D33D3">
            <w:pPr>
              <w:pStyle w:val="Paragraphedeliste"/>
              <w:tabs>
                <w:tab w:val="left" w:pos="-6663"/>
              </w:tabs>
              <w:ind w:left="0"/>
              <w:jc w:val="center"/>
              <w:rPr>
                <w:rFonts w:ascii="Arial Rounded MT Bold" w:hAnsi="Arial Rounded MT Bold"/>
                <w:bCs/>
                <w:color w:val="01394D"/>
                <w:sz w:val="20"/>
                <w:szCs w:val="40"/>
              </w:rPr>
            </w:pPr>
          </w:p>
        </w:tc>
        <w:tc>
          <w:tcPr>
            <w:tcW w:w="240" w:type="dxa"/>
            <w:vMerge/>
            <w:vAlign w:val="center"/>
          </w:tcPr>
          <w:p w:rsidR="003D33D3" w:rsidRPr="008B03B0" w:rsidRDefault="003D33D3" w:rsidP="00204CC8">
            <w:pPr>
              <w:pStyle w:val="Paragraphedeliste"/>
              <w:tabs>
                <w:tab w:val="left" w:pos="-6663"/>
              </w:tabs>
              <w:ind w:left="0"/>
              <w:jc w:val="center"/>
              <w:rPr>
                <w:rFonts w:ascii="Arial Rounded MT Bold" w:hAnsi="Arial Rounded MT Bold"/>
                <w:bCs/>
                <w:color w:val="01394D"/>
                <w:sz w:val="20"/>
                <w:szCs w:val="40"/>
              </w:rPr>
            </w:pPr>
          </w:p>
        </w:tc>
        <w:tc>
          <w:tcPr>
            <w:tcW w:w="5140" w:type="dxa"/>
            <w:vAlign w:val="center"/>
          </w:tcPr>
          <w:p w:rsidR="003D33D3" w:rsidRPr="008B03B0" w:rsidRDefault="00A50B49" w:rsidP="00502E53">
            <w:pPr>
              <w:pStyle w:val="Paragraphedeliste"/>
              <w:tabs>
                <w:tab w:val="left" w:pos="-6663"/>
              </w:tabs>
              <w:ind w:left="0"/>
              <w:jc w:val="center"/>
              <w:rPr>
                <w:rFonts w:ascii="Arial Rounded MT Bold" w:hAnsi="Arial Rounded MT Bold"/>
                <w:bCs/>
                <w:color w:val="01394D"/>
                <w:sz w:val="20"/>
                <w:szCs w:val="40"/>
              </w:rPr>
            </w:pPr>
            <w:r>
              <w:rPr>
                <w:rFonts w:ascii="Arial Rounded MT Bold" w:hAnsi="Arial Rounded MT Bold"/>
                <w:bCs/>
                <w:color w:val="01394D"/>
                <w:sz w:val="20"/>
                <w:szCs w:val="40"/>
              </w:rPr>
              <w:t xml:space="preserve">Protection de la santé et de la sécurité </w:t>
            </w:r>
          </w:p>
        </w:tc>
      </w:tr>
      <w:tr w:rsidR="003D33D3" w:rsidTr="006F7E01">
        <w:trPr>
          <w:trHeight w:val="811"/>
          <w:tblCellSpacing w:w="56" w:type="dxa"/>
          <w:jc w:val="center"/>
        </w:trPr>
        <w:tc>
          <w:tcPr>
            <w:tcW w:w="5296" w:type="dxa"/>
            <w:vAlign w:val="center"/>
          </w:tcPr>
          <w:p w:rsidR="003D33D3" w:rsidRDefault="00C02050" w:rsidP="003D33D3">
            <w:pPr>
              <w:pStyle w:val="Paragraphedeliste"/>
              <w:tabs>
                <w:tab w:val="left" w:pos="-6663"/>
              </w:tabs>
              <w:ind w:left="0"/>
              <w:contextualSpacing w:val="0"/>
              <w:jc w:val="center"/>
              <w:rPr>
                <w:rFonts w:ascii="Arial Rounded MT Bold" w:hAnsi="Arial Rounded MT Bold"/>
                <w:bCs/>
                <w:color w:val="01394D"/>
                <w:sz w:val="20"/>
                <w:szCs w:val="40"/>
              </w:rPr>
            </w:pPr>
            <w:r>
              <w:rPr>
                <w:rFonts w:ascii="Arial Rounded MT Bold" w:hAnsi="Arial Rounded MT Bold"/>
                <w:bCs/>
                <w:color w:val="01394D"/>
                <w:sz w:val="20"/>
                <w:szCs w:val="40"/>
              </w:rPr>
              <w:t>Accompagnement</w:t>
            </w:r>
            <w:r w:rsidR="003D33D3">
              <w:rPr>
                <w:rFonts w:ascii="Arial Rounded MT Bold" w:hAnsi="Arial Rounded MT Bold"/>
                <w:bCs/>
                <w:color w:val="01394D"/>
                <w:sz w:val="20"/>
                <w:szCs w:val="40"/>
              </w:rPr>
              <w:t xml:space="preserve"> des pêcheurs devant adapter leurs bateaux et outils de travail aux règles sanitaires liées au COVID</w:t>
            </w:r>
          </w:p>
          <w:p w:rsidR="003D33D3" w:rsidRDefault="003D33D3" w:rsidP="003D33D3">
            <w:pPr>
              <w:pStyle w:val="Paragraphedeliste"/>
              <w:tabs>
                <w:tab w:val="left" w:pos="-6663"/>
              </w:tabs>
              <w:ind w:left="0"/>
              <w:contextualSpacing w:val="0"/>
              <w:jc w:val="center"/>
              <w:rPr>
                <w:rFonts w:ascii="Arial Rounded MT Bold" w:hAnsi="Arial Rounded MT Bold"/>
                <w:bCs/>
                <w:color w:val="01394D"/>
                <w:sz w:val="20"/>
                <w:szCs w:val="40"/>
              </w:rPr>
            </w:pPr>
          </w:p>
          <w:p w:rsidR="003D33D3" w:rsidRDefault="003D33D3" w:rsidP="003D33D3">
            <w:pPr>
              <w:pStyle w:val="Paragraphedeliste"/>
              <w:tabs>
                <w:tab w:val="left" w:pos="-6663"/>
              </w:tabs>
              <w:ind w:left="0"/>
              <w:contextualSpacing w:val="0"/>
              <w:jc w:val="center"/>
              <w:rPr>
                <w:rFonts w:ascii="Arial Rounded MT Bold" w:hAnsi="Arial Rounded MT Bold"/>
                <w:bCs/>
                <w:color w:val="01394D"/>
                <w:sz w:val="20"/>
                <w:szCs w:val="40"/>
              </w:rPr>
            </w:pPr>
            <w:r>
              <w:rPr>
                <w:rFonts w:ascii="Arial Rounded MT Bold" w:hAnsi="Arial Rounded MT Bold"/>
                <w:bCs/>
                <w:color w:val="01394D"/>
                <w:sz w:val="20"/>
                <w:szCs w:val="40"/>
              </w:rPr>
              <w:t>Participation à la reprise d’activité de la filière</w:t>
            </w:r>
          </w:p>
          <w:p w:rsidR="003D33D3" w:rsidRPr="008B03B0" w:rsidRDefault="003D33D3" w:rsidP="003D33D3">
            <w:pPr>
              <w:pStyle w:val="Paragraphedeliste"/>
              <w:tabs>
                <w:tab w:val="left" w:pos="-6663"/>
              </w:tabs>
              <w:ind w:left="0"/>
              <w:contextualSpacing w:val="0"/>
              <w:jc w:val="center"/>
              <w:rPr>
                <w:rFonts w:ascii="Arial Rounded MT Bold" w:hAnsi="Arial Rounded MT Bold"/>
                <w:bCs/>
                <w:color w:val="01394D"/>
                <w:sz w:val="20"/>
                <w:szCs w:val="40"/>
              </w:rPr>
            </w:pPr>
          </w:p>
        </w:tc>
        <w:tc>
          <w:tcPr>
            <w:tcW w:w="240" w:type="dxa"/>
            <w:vMerge/>
            <w:vAlign w:val="center"/>
          </w:tcPr>
          <w:p w:rsidR="003D33D3" w:rsidRPr="008B03B0" w:rsidRDefault="003D33D3" w:rsidP="00204CC8">
            <w:pPr>
              <w:pStyle w:val="Paragraphedeliste"/>
              <w:numPr>
                <w:ilvl w:val="0"/>
                <w:numId w:val="2"/>
              </w:numPr>
              <w:tabs>
                <w:tab w:val="left" w:pos="-6663"/>
              </w:tabs>
              <w:ind w:left="0"/>
              <w:contextualSpacing w:val="0"/>
              <w:jc w:val="center"/>
              <w:rPr>
                <w:rFonts w:ascii="Arial Rounded MT Bold" w:hAnsi="Arial Rounded MT Bold"/>
                <w:bCs/>
                <w:color w:val="01394D"/>
                <w:sz w:val="20"/>
                <w:szCs w:val="40"/>
              </w:rPr>
            </w:pPr>
          </w:p>
        </w:tc>
        <w:tc>
          <w:tcPr>
            <w:tcW w:w="5140" w:type="dxa"/>
            <w:vAlign w:val="center"/>
          </w:tcPr>
          <w:p w:rsidR="003D33D3" w:rsidRPr="008B03B0" w:rsidRDefault="00B3780A" w:rsidP="00B3780A">
            <w:pPr>
              <w:pStyle w:val="Paragraphedeliste"/>
              <w:tabs>
                <w:tab w:val="left" w:pos="-6663"/>
              </w:tabs>
              <w:ind w:left="0"/>
              <w:contextualSpacing w:val="0"/>
              <w:jc w:val="center"/>
              <w:rPr>
                <w:rFonts w:ascii="Arial Rounded MT Bold" w:hAnsi="Arial Rounded MT Bold"/>
                <w:bCs/>
                <w:color w:val="01394D"/>
                <w:sz w:val="20"/>
                <w:szCs w:val="40"/>
              </w:rPr>
            </w:pPr>
            <w:r>
              <w:rPr>
                <w:rFonts w:ascii="Arial Rounded MT Bold" w:hAnsi="Arial Rounded MT Bold"/>
                <w:bCs/>
                <w:color w:val="01394D"/>
                <w:sz w:val="20"/>
                <w:szCs w:val="40"/>
              </w:rPr>
              <w:t xml:space="preserve">Accompagnement financier des </w:t>
            </w:r>
            <w:r w:rsidR="00A112BF">
              <w:rPr>
                <w:rFonts w:ascii="Arial Rounded MT Bold" w:hAnsi="Arial Rounded MT Bold"/>
                <w:bCs/>
                <w:color w:val="01394D"/>
                <w:sz w:val="20"/>
                <w:szCs w:val="40"/>
              </w:rPr>
              <w:t>investissements</w:t>
            </w:r>
            <w:r>
              <w:rPr>
                <w:rFonts w:ascii="Arial Rounded MT Bold" w:hAnsi="Arial Rounded MT Bold"/>
                <w:bCs/>
                <w:color w:val="01394D"/>
                <w:sz w:val="20"/>
                <w:szCs w:val="40"/>
              </w:rPr>
              <w:t xml:space="preserve"> sanitaires liés</w:t>
            </w:r>
            <w:r w:rsidR="00A50B49">
              <w:rPr>
                <w:rFonts w:ascii="Arial Rounded MT Bold" w:hAnsi="Arial Rounded MT Bold"/>
                <w:bCs/>
                <w:color w:val="01394D"/>
                <w:sz w:val="20"/>
                <w:szCs w:val="40"/>
              </w:rPr>
              <w:t xml:space="preserve"> au COVID : distanciation, adaptation des outils, matériels spécifiques (hors consommables, gels, masques, etc.)</w:t>
            </w:r>
          </w:p>
        </w:tc>
      </w:tr>
      <w:tr w:rsidR="00A50B49" w:rsidTr="006F7E01">
        <w:trPr>
          <w:trHeight w:val="626"/>
          <w:tblCellSpacing w:w="56" w:type="dxa"/>
          <w:jc w:val="center"/>
        </w:trPr>
        <w:tc>
          <w:tcPr>
            <w:tcW w:w="5296" w:type="dxa"/>
            <w:vAlign w:val="center"/>
          </w:tcPr>
          <w:p w:rsidR="00A50B49" w:rsidRPr="008B03B0" w:rsidRDefault="00A50B49" w:rsidP="003D33D3">
            <w:pPr>
              <w:pStyle w:val="Paragraphedeliste"/>
              <w:tabs>
                <w:tab w:val="left" w:pos="-6663"/>
              </w:tabs>
              <w:ind w:left="0"/>
              <w:contextualSpacing w:val="0"/>
              <w:jc w:val="center"/>
              <w:rPr>
                <w:rFonts w:ascii="Arial Rounded MT Bold" w:hAnsi="Arial Rounded MT Bold"/>
                <w:bCs/>
                <w:color w:val="01394D"/>
                <w:sz w:val="20"/>
                <w:szCs w:val="40"/>
              </w:rPr>
            </w:pPr>
            <w:r>
              <w:rPr>
                <w:rFonts w:ascii="Arial Rounded MT Bold" w:hAnsi="Arial Rounded MT Bold"/>
                <w:bCs/>
                <w:color w:val="01394D"/>
                <w:sz w:val="20"/>
                <w:szCs w:val="40"/>
              </w:rPr>
              <w:t>Solidarité avec les</w:t>
            </w:r>
            <w:r w:rsidRPr="008B03B0">
              <w:rPr>
                <w:rFonts w:ascii="Arial Rounded MT Bold" w:hAnsi="Arial Rounded MT Bold"/>
                <w:bCs/>
                <w:color w:val="01394D"/>
                <w:sz w:val="20"/>
                <w:szCs w:val="40"/>
              </w:rPr>
              <w:t xml:space="preserve"> acteurs de la pêche </w:t>
            </w:r>
          </w:p>
        </w:tc>
        <w:tc>
          <w:tcPr>
            <w:tcW w:w="240" w:type="dxa"/>
            <w:vMerge/>
            <w:vAlign w:val="center"/>
          </w:tcPr>
          <w:p w:rsidR="00A50B49" w:rsidRPr="008B03B0" w:rsidRDefault="00A50B49" w:rsidP="00204CC8">
            <w:pPr>
              <w:pStyle w:val="Paragraphedeliste"/>
              <w:numPr>
                <w:ilvl w:val="0"/>
                <w:numId w:val="2"/>
              </w:numPr>
              <w:tabs>
                <w:tab w:val="left" w:pos="-6663"/>
              </w:tabs>
              <w:ind w:left="0"/>
              <w:contextualSpacing w:val="0"/>
              <w:jc w:val="center"/>
              <w:rPr>
                <w:rFonts w:ascii="Arial Rounded MT Bold" w:hAnsi="Arial Rounded MT Bold"/>
                <w:bCs/>
                <w:color w:val="01394D"/>
                <w:sz w:val="20"/>
                <w:szCs w:val="40"/>
              </w:rPr>
            </w:pPr>
          </w:p>
        </w:tc>
        <w:tc>
          <w:tcPr>
            <w:tcW w:w="5140" w:type="dxa"/>
            <w:vAlign w:val="center"/>
          </w:tcPr>
          <w:p w:rsidR="00C02050" w:rsidRDefault="00C02050" w:rsidP="00C02050">
            <w:pPr>
              <w:jc w:val="center"/>
              <w:rPr>
                <w:color w:val="01394D"/>
              </w:rPr>
            </w:pPr>
            <w:r w:rsidRPr="00C02050">
              <w:rPr>
                <w:rFonts w:ascii="Arial Rounded MT Bold" w:hAnsi="Arial Rounded MT Bold"/>
                <w:bCs/>
                <w:color w:val="01394D"/>
                <w:sz w:val="20"/>
                <w:szCs w:val="40"/>
              </w:rPr>
              <w:t>Ac</w:t>
            </w:r>
            <w:r w:rsidR="00A112BF">
              <w:rPr>
                <w:rFonts w:ascii="Arial Rounded MT Bold" w:hAnsi="Arial Rounded MT Bold"/>
                <w:bCs/>
                <w:color w:val="01394D"/>
                <w:sz w:val="20"/>
                <w:szCs w:val="40"/>
              </w:rPr>
              <w:t xml:space="preserve">compagnement des propriétaires ou </w:t>
            </w:r>
            <w:r w:rsidRPr="00C02050">
              <w:rPr>
                <w:rFonts w:ascii="Arial Rounded MT Bold" w:hAnsi="Arial Rounded MT Bold"/>
                <w:bCs/>
                <w:color w:val="01394D"/>
                <w:sz w:val="20"/>
                <w:szCs w:val="40"/>
              </w:rPr>
              <w:t xml:space="preserve">des </w:t>
            </w:r>
            <w:r w:rsidR="00A112BF">
              <w:rPr>
                <w:rFonts w:ascii="Arial Rounded MT Bold" w:hAnsi="Arial Rounded MT Bold"/>
                <w:bCs/>
                <w:color w:val="01394D"/>
                <w:sz w:val="20"/>
                <w:szCs w:val="40"/>
              </w:rPr>
              <w:t>patrons de petite pêche côtière</w:t>
            </w:r>
            <w:r>
              <w:rPr>
                <w:color w:val="01394D"/>
              </w:rPr>
              <w:t>.</w:t>
            </w:r>
          </w:p>
          <w:p w:rsidR="00A50B49" w:rsidRPr="008B03B0" w:rsidRDefault="00A50B49" w:rsidP="00204CC8">
            <w:pPr>
              <w:shd w:val="clear" w:color="auto" w:fill="FFFFFF" w:themeFill="background1"/>
              <w:autoSpaceDE w:val="0"/>
              <w:autoSpaceDN w:val="0"/>
              <w:adjustRightInd w:val="0"/>
              <w:jc w:val="center"/>
              <w:rPr>
                <w:rFonts w:ascii="Arial Rounded MT Bold" w:hAnsi="Arial Rounded MT Bold"/>
                <w:bCs/>
                <w:color w:val="01394D"/>
                <w:sz w:val="20"/>
                <w:szCs w:val="40"/>
              </w:rPr>
            </w:pPr>
          </w:p>
        </w:tc>
      </w:tr>
    </w:tbl>
    <w:p w:rsidR="00D82F81" w:rsidRPr="00C02050" w:rsidRDefault="00D82F81" w:rsidP="00C02050">
      <w:pPr>
        <w:rPr>
          <w:rFonts w:ascii="Arial Rounded MT Bold" w:hAnsi="Arial Rounded MT Bold"/>
          <w:b/>
          <w:bCs/>
          <w:color w:val="01394D"/>
          <w:sz w:val="24"/>
          <w:szCs w:val="40"/>
        </w:rPr>
      </w:pPr>
      <w:r w:rsidRPr="00944BDD">
        <w:rPr>
          <w:rFonts w:ascii="Times New Roman" w:hAnsi="Times New Roman" w:cs="Times New Roman"/>
          <w:noProof/>
          <w:color w:val="000000"/>
          <w:sz w:val="24"/>
          <w:szCs w:val="24"/>
          <w:lang w:eastAsia="fr-FR"/>
        </w:rPr>
        <mc:AlternateContent>
          <mc:Choice Requires="wps">
            <w:drawing>
              <wp:anchor distT="36576" distB="36576" distL="36576" distR="36576" simplePos="0" relativeHeight="251679744" behindDoc="0" locked="0" layoutInCell="1" allowOverlap="1" wp14:anchorId="65BFEE27" wp14:editId="0F20411C">
                <wp:simplePos x="0" y="0"/>
                <wp:positionH relativeFrom="column">
                  <wp:posOffset>-516255</wp:posOffset>
                </wp:positionH>
                <wp:positionV relativeFrom="paragraph">
                  <wp:posOffset>209550</wp:posOffset>
                </wp:positionV>
                <wp:extent cx="7020000" cy="0"/>
                <wp:effectExtent l="38100" t="38100" r="0" b="571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straightConnector1">
                          <a:avLst/>
                        </a:prstGeom>
                        <a:noFill/>
                        <a:ln w="25400">
                          <a:solidFill>
                            <a:srgbClr val="C7D30D"/>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3551CC" id="_x0000_t32" coordsize="21600,21600" o:spt="32" o:oned="t" path="m,l21600,21600e" filled="f">
                <v:path arrowok="t" fillok="f" o:connecttype="none"/>
                <o:lock v:ext="edit" shapetype="t"/>
              </v:shapetype>
              <v:shape id="Connecteur droit avec flèche 7" o:spid="_x0000_s1026" type="#_x0000_t32" style="position:absolute;margin-left:-40.65pt;margin-top:16.5pt;width:552.7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" strokecolor="#c7d30d" strokeweight="2pt">
                <v:stroke startarrow="oval"/>
                <v:shadow color="black [0]"/>
              </v:shape>
            </w:pict>
          </mc:Fallback>
        </mc:AlternateContent>
      </w:r>
      <w:r w:rsidR="00A112BF">
        <w:rPr>
          <w:rFonts w:ascii="Arial Rounded MT Bold" w:hAnsi="Arial Rounded MT Bold"/>
          <w:b/>
          <w:bCs/>
          <w:color w:val="01394D"/>
          <w:sz w:val="24"/>
          <w:szCs w:val="40"/>
        </w:rPr>
        <w:t>Modalités</w:t>
      </w:r>
      <w:r w:rsidR="00C02050">
        <w:rPr>
          <w:rFonts w:ascii="Arial Rounded MT Bold" w:hAnsi="Arial Rounded MT Bold"/>
          <w:b/>
          <w:bCs/>
          <w:color w:val="01394D"/>
          <w:sz w:val="24"/>
          <w:szCs w:val="40"/>
        </w:rPr>
        <w:t> :</w:t>
      </w:r>
    </w:p>
    <w:p w:rsidR="00D95C56" w:rsidRPr="00E47297" w:rsidRDefault="0004550B" w:rsidP="00E47297">
      <w:pPr>
        <w:pStyle w:val="Paragraphedeliste"/>
        <w:numPr>
          <w:ilvl w:val="0"/>
          <w:numId w:val="2"/>
        </w:numPr>
        <w:spacing w:after="0" w:line="240" w:lineRule="auto"/>
        <w:ind w:left="851" w:hanging="425"/>
        <w:jc w:val="both"/>
        <w:rPr>
          <w:color w:val="01394D"/>
        </w:rPr>
      </w:pPr>
      <w:r w:rsidRPr="00E47297">
        <w:rPr>
          <w:color w:val="01394D"/>
        </w:rPr>
        <w:t xml:space="preserve">Transmission </w:t>
      </w:r>
      <w:r w:rsidR="00C02050" w:rsidRPr="00E47297">
        <w:rPr>
          <w:color w:val="01394D"/>
        </w:rPr>
        <w:t>d</w:t>
      </w:r>
      <w:r w:rsidR="00977D26">
        <w:rPr>
          <w:color w:val="01394D"/>
        </w:rPr>
        <w:t>u dossier de demande</w:t>
      </w:r>
      <w:r w:rsidR="00C02050" w:rsidRPr="00E47297">
        <w:rPr>
          <w:color w:val="01394D"/>
        </w:rPr>
        <w:t xml:space="preserve"> </w:t>
      </w:r>
      <w:r w:rsidR="00A50B49" w:rsidRPr="00E47297">
        <w:rPr>
          <w:color w:val="01394D"/>
        </w:rPr>
        <w:t>et</w:t>
      </w:r>
      <w:r w:rsidR="00977D26">
        <w:rPr>
          <w:color w:val="01394D"/>
        </w:rPr>
        <w:t xml:space="preserve"> des</w:t>
      </w:r>
      <w:r w:rsidR="00A50B49" w:rsidRPr="00E47297">
        <w:rPr>
          <w:color w:val="01394D"/>
        </w:rPr>
        <w:t xml:space="preserve"> </w:t>
      </w:r>
      <w:r w:rsidR="00977D26">
        <w:rPr>
          <w:color w:val="01394D"/>
        </w:rPr>
        <w:t xml:space="preserve">pièces justificatives (dont </w:t>
      </w:r>
      <w:r w:rsidR="00A50B49" w:rsidRPr="00E47297">
        <w:rPr>
          <w:color w:val="01394D"/>
        </w:rPr>
        <w:t>factures acquittées</w:t>
      </w:r>
      <w:r w:rsidR="00977D26">
        <w:rPr>
          <w:color w:val="01394D"/>
        </w:rPr>
        <w:t>)</w:t>
      </w:r>
      <w:r w:rsidR="00A112BF" w:rsidRPr="00E47297">
        <w:rPr>
          <w:color w:val="01394D"/>
        </w:rPr>
        <w:t xml:space="preserve"> </w:t>
      </w:r>
    </w:p>
    <w:p w:rsidR="00976623" w:rsidRPr="00E47297" w:rsidRDefault="00A50B49" w:rsidP="00E47297">
      <w:pPr>
        <w:pStyle w:val="Paragraphedeliste"/>
        <w:numPr>
          <w:ilvl w:val="0"/>
          <w:numId w:val="9"/>
        </w:numPr>
        <w:spacing w:after="0" w:line="240" w:lineRule="auto"/>
        <w:ind w:left="851" w:hanging="425"/>
        <w:jc w:val="both"/>
        <w:rPr>
          <w:color w:val="01394D"/>
        </w:rPr>
      </w:pPr>
      <w:r w:rsidRPr="00E47297">
        <w:rPr>
          <w:color w:val="01394D"/>
        </w:rPr>
        <w:t>P</w:t>
      </w:r>
      <w:r w:rsidR="00FE51DE" w:rsidRPr="00E47297">
        <w:rPr>
          <w:color w:val="01394D"/>
        </w:rPr>
        <w:t>aiement</w:t>
      </w:r>
      <w:r w:rsidR="0004550B" w:rsidRPr="00E47297">
        <w:rPr>
          <w:color w:val="01394D"/>
        </w:rPr>
        <w:t xml:space="preserve"> </w:t>
      </w:r>
      <w:r w:rsidRPr="00E47297">
        <w:rPr>
          <w:color w:val="01394D"/>
        </w:rPr>
        <w:t>sur</w:t>
      </w:r>
      <w:r w:rsidR="00FE51DE" w:rsidRPr="00E47297">
        <w:rPr>
          <w:color w:val="01394D"/>
        </w:rPr>
        <w:t xml:space="preserve"> justificatifs</w:t>
      </w:r>
    </w:p>
    <w:p w:rsidR="00C24633" w:rsidRPr="00440F6B" w:rsidRDefault="00C24633" w:rsidP="00E47297">
      <w:pPr>
        <w:pStyle w:val="Paragraphedeliste"/>
        <w:widowControl w:val="0"/>
        <w:numPr>
          <w:ilvl w:val="0"/>
          <w:numId w:val="9"/>
        </w:numPr>
        <w:spacing w:after="0" w:line="240" w:lineRule="auto"/>
        <w:ind w:left="851" w:hanging="425"/>
        <w:rPr>
          <w:color w:val="01394D"/>
        </w:rPr>
      </w:pPr>
      <w:r w:rsidRPr="00440F6B">
        <w:rPr>
          <w:color w:val="01394D"/>
        </w:rPr>
        <w:t xml:space="preserve">Recevabilité au </w:t>
      </w:r>
      <w:r w:rsidRPr="00440F6B">
        <w:rPr>
          <w:b/>
          <w:color w:val="01394D"/>
          <w:u w:val="single"/>
        </w:rPr>
        <w:t>premier euro</w:t>
      </w:r>
    </w:p>
    <w:p w:rsidR="00A50B49" w:rsidRDefault="00C24633" w:rsidP="00E47297">
      <w:pPr>
        <w:pStyle w:val="Paragraphedeliste"/>
        <w:widowControl w:val="0"/>
        <w:numPr>
          <w:ilvl w:val="0"/>
          <w:numId w:val="5"/>
        </w:numPr>
        <w:spacing w:after="0" w:line="240" w:lineRule="auto"/>
        <w:ind w:left="851" w:hanging="425"/>
        <w:rPr>
          <w:color w:val="01394D"/>
        </w:rPr>
      </w:pPr>
      <w:r w:rsidRPr="00440F6B">
        <w:rPr>
          <w:color w:val="01394D"/>
        </w:rPr>
        <w:t xml:space="preserve">Plafonnement </w:t>
      </w:r>
      <w:r w:rsidRPr="00440F6B">
        <w:rPr>
          <w:b/>
          <w:color w:val="01394D"/>
          <w:u w:val="single"/>
        </w:rPr>
        <w:t xml:space="preserve">à </w:t>
      </w:r>
      <w:r w:rsidR="00A50B49">
        <w:rPr>
          <w:b/>
          <w:color w:val="01394D"/>
          <w:u w:val="single"/>
        </w:rPr>
        <w:t>1 200</w:t>
      </w:r>
      <w:r w:rsidRPr="00440F6B">
        <w:rPr>
          <w:b/>
          <w:color w:val="01394D"/>
          <w:u w:val="single"/>
        </w:rPr>
        <w:t xml:space="preserve"> €</w:t>
      </w:r>
      <w:r w:rsidRPr="00440F6B">
        <w:rPr>
          <w:color w:val="01394D"/>
        </w:rPr>
        <w:t xml:space="preserve"> d’aide départeme</w:t>
      </w:r>
      <w:r w:rsidR="00A50B49">
        <w:rPr>
          <w:color w:val="01394D"/>
        </w:rPr>
        <w:t>ntale par bateau</w:t>
      </w:r>
    </w:p>
    <w:p w:rsidR="00C24633" w:rsidRPr="00440F6B" w:rsidRDefault="00A50B49" w:rsidP="00E47297">
      <w:pPr>
        <w:pStyle w:val="Paragraphedeliste"/>
        <w:widowControl w:val="0"/>
        <w:spacing w:after="0" w:line="240" w:lineRule="auto"/>
        <w:ind w:left="851"/>
        <w:rPr>
          <w:color w:val="01394D"/>
        </w:rPr>
      </w:pPr>
      <w:r>
        <w:rPr>
          <w:color w:val="01394D"/>
        </w:rPr>
        <w:t xml:space="preserve"> (1 500€ de dépenses éligibles, 80% d’aide départementale)</w:t>
      </w:r>
    </w:p>
    <w:p w:rsidR="00440F6B" w:rsidRDefault="00A50B49" w:rsidP="00E47297">
      <w:pPr>
        <w:pStyle w:val="Paragraphedeliste"/>
        <w:widowControl w:val="0"/>
        <w:numPr>
          <w:ilvl w:val="0"/>
          <w:numId w:val="5"/>
        </w:numPr>
        <w:spacing w:after="0" w:line="240" w:lineRule="auto"/>
        <w:ind w:left="851" w:hanging="425"/>
        <w:rPr>
          <w:color w:val="01394D"/>
        </w:rPr>
      </w:pPr>
      <w:r>
        <w:rPr>
          <w:color w:val="01394D"/>
        </w:rPr>
        <w:t>Dépôt jusqu’au 31 Décembre 2020</w:t>
      </w:r>
      <w:r w:rsidR="00440F6B" w:rsidRPr="00440F6B">
        <w:rPr>
          <w:color w:val="01394D"/>
        </w:rPr>
        <w:t xml:space="preserve"> </w:t>
      </w:r>
    </w:p>
    <w:p w:rsidR="00E47297" w:rsidRDefault="00E47297" w:rsidP="00E47297">
      <w:pPr>
        <w:pStyle w:val="Paragraphedeliste"/>
        <w:spacing w:after="0" w:line="240" w:lineRule="auto"/>
        <w:ind w:left="851"/>
        <w:jc w:val="both"/>
        <w:rPr>
          <w:color w:val="01394D"/>
        </w:rPr>
      </w:pPr>
      <w:bookmarkStart w:id="0" w:name="_GoBack"/>
      <w:bookmarkEnd w:id="0"/>
    </w:p>
    <w:p w:rsidR="00FE51DE" w:rsidRPr="00C02050" w:rsidRDefault="00FE51DE" w:rsidP="00C24633">
      <w:pPr>
        <w:spacing w:after="0" w:line="240" w:lineRule="auto"/>
        <w:jc w:val="both"/>
        <w:rPr>
          <w:rFonts w:ascii="Arial Rounded MT Bold" w:hAnsi="Arial Rounded MT Bold"/>
          <w:b/>
          <w:bCs/>
          <w:color w:val="01394D"/>
          <w:sz w:val="12"/>
          <w:szCs w:val="40"/>
        </w:rPr>
      </w:pPr>
    </w:p>
    <w:p w:rsidR="00C24633" w:rsidRPr="001C7558" w:rsidRDefault="00C24633" w:rsidP="00C24633">
      <w:pPr>
        <w:spacing w:after="0" w:line="240" w:lineRule="auto"/>
        <w:jc w:val="both"/>
        <w:rPr>
          <w:rFonts w:ascii="Arial Rounded MT Bold" w:hAnsi="Arial Rounded MT Bold"/>
          <w:b/>
          <w:bCs/>
          <w:color w:val="01394D"/>
          <w:sz w:val="24"/>
          <w:szCs w:val="40"/>
        </w:rPr>
      </w:pPr>
      <w:r w:rsidRPr="001C7558">
        <w:rPr>
          <w:rFonts w:ascii="Arial Rounded MT Bold" w:hAnsi="Arial Rounded MT Bold"/>
          <w:b/>
          <w:bCs/>
          <w:noProof/>
          <w:color w:val="01394D"/>
          <w:sz w:val="24"/>
          <w:szCs w:val="40"/>
          <w:lang w:eastAsia="fr-FR"/>
        </w:rPr>
        <mc:AlternateContent>
          <mc:Choice Requires="wps">
            <w:drawing>
              <wp:anchor distT="36576" distB="36576" distL="36576" distR="36576" simplePos="0" relativeHeight="251675648" behindDoc="0" locked="0" layoutInCell="1" allowOverlap="1" wp14:anchorId="4FD078CE" wp14:editId="0BB7448A">
                <wp:simplePos x="0" y="0"/>
                <wp:positionH relativeFrom="column">
                  <wp:posOffset>-519785</wp:posOffset>
                </wp:positionH>
                <wp:positionV relativeFrom="paragraph">
                  <wp:posOffset>206647</wp:posOffset>
                </wp:positionV>
                <wp:extent cx="7020000" cy="0"/>
                <wp:effectExtent l="38100" t="38100" r="0" b="571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straightConnector1">
                          <a:avLst/>
                        </a:prstGeom>
                        <a:noFill/>
                        <a:ln w="25400">
                          <a:solidFill>
                            <a:srgbClr val="C7D30D"/>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B2AC2C" id="Connecteur droit avec flèche 12" o:spid="_x0000_s1026" type="#_x0000_t32" style="position:absolute;margin-left:-40.95pt;margin-top:16.25pt;width:552.7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" strokecolor="#c7d30d" strokeweight="2pt">
                <v:stroke startarrow="oval"/>
                <v:shadow color="black [0]"/>
              </v:shape>
            </w:pict>
          </mc:Fallback>
        </mc:AlternateContent>
      </w:r>
      <w:r>
        <w:rPr>
          <w:rFonts w:ascii="Times New Roman" w:hAnsi="Times New Roman" w:cs="Times New Roman"/>
          <w:noProof/>
          <w:sz w:val="24"/>
          <w:szCs w:val="24"/>
          <w:lang w:eastAsia="fr-FR"/>
        </w:rPr>
        <mc:AlternateContent>
          <mc:Choice Requires="wps">
            <w:drawing>
              <wp:anchor distT="36576" distB="36576" distL="36576" distR="36576" simplePos="0" relativeHeight="251674624" behindDoc="0" locked="0" layoutInCell="1" allowOverlap="1" wp14:anchorId="10CD2379" wp14:editId="28D69B6C">
                <wp:simplePos x="0" y="0"/>
                <wp:positionH relativeFrom="column">
                  <wp:posOffset>-516255</wp:posOffset>
                </wp:positionH>
                <wp:positionV relativeFrom="paragraph">
                  <wp:posOffset>209773</wp:posOffset>
                </wp:positionV>
                <wp:extent cx="4490720" cy="0"/>
                <wp:effectExtent l="38100" t="38100" r="5080" b="571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straightConnector1">
                          <a:avLst/>
                        </a:prstGeom>
                        <a:noFill/>
                        <a:ln w="25400">
                          <a:solidFill>
                            <a:srgbClr val="C7D30D"/>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080A61" id="Connecteur droit avec flèche 13" o:spid="_x0000_s1026" type="#_x0000_t32" style="position:absolute;margin-left:-40.65pt;margin-top:16.5pt;width:353.6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" strokecolor="#c7d30d" strokeweight="2pt">
                <v:stroke startarrow="oval"/>
                <v:shadow color="black [0]"/>
              </v:shape>
            </w:pict>
          </mc:Fallback>
        </mc:AlternateContent>
      </w:r>
      <w:r w:rsidR="00FE51DE">
        <w:rPr>
          <w:rFonts w:ascii="Arial Rounded MT Bold" w:hAnsi="Arial Rounded MT Bold"/>
          <w:b/>
          <w:bCs/>
          <w:color w:val="01394D"/>
          <w:sz w:val="24"/>
          <w:szCs w:val="40"/>
        </w:rPr>
        <w:t>C</w:t>
      </w:r>
      <w:r>
        <w:rPr>
          <w:rFonts w:ascii="Arial Rounded MT Bold" w:hAnsi="Arial Rounded MT Bold"/>
          <w:b/>
          <w:bCs/>
          <w:color w:val="01394D"/>
          <w:sz w:val="24"/>
          <w:szCs w:val="40"/>
        </w:rPr>
        <w:t>onditions générales</w:t>
      </w:r>
    </w:p>
    <w:p w:rsidR="00C24633" w:rsidRDefault="00C24633" w:rsidP="00C24633">
      <w:pPr>
        <w:spacing w:after="0" w:line="240" w:lineRule="auto"/>
        <w:jc w:val="both"/>
        <w:rPr>
          <w:rFonts w:ascii="Arial" w:hAnsi="Arial" w:cs="Arial"/>
          <w:b/>
        </w:rPr>
      </w:pPr>
    </w:p>
    <w:p w:rsidR="00E31152" w:rsidRDefault="00E31152" w:rsidP="00440F6B">
      <w:pPr>
        <w:pStyle w:val="Paragraphedeliste"/>
        <w:numPr>
          <w:ilvl w:val="0"/>
          <w:numId w:val="1"/>
        </w:numPr>
        <w:spacing w:after="0" w:line="240" w:lineRule="auto"/>
        <w:ind w:left="851"/>
        <w:jc w:val="both"/>
        <w:rPr>
          <w:color w:val="01394D"/>
        </w:rPr>
      </w:pPr>
      <w:r w:rsidRPr="00C24633">
        <w:rPr>
          <w:color w:val="01394D"/>
        </w:rPr>
        <w:t>Le</w:t>
      </w:r>
      <w:r w:rsidR="00C02050">
        <w:rPr>
          <w:color w:val="01394D"/>
        </w:rPr>
        <w:t>s dépenses doivent</w:t>
      </w:r>
      <w:r w:rsidRPr="00C24633">
        <w:rPr>
          <w:color w:val="01394D"/>
        </w:rPr>
        <w:t xml:space="preserve"> s’inscrire dans les objectifs </w:t>
      </w:r>
      <w:r w:rsidR="00C24633" w:rsidRPr="00C24633">
        <w:rPr>
          <w:color w:val="01394D"/>
        </w:rPr>
        <w:t xml:space="preserve">et catégories d’aides </w:t>
      </w:r>
      <w:r w:rsidRPr="00C24633">
        <w:rPr>
          <w:color w:val="01394D"/>
        </w:rPr>
        <w:t>précisés ci-dessus</w:t>
      </w:r>
    </w:p>
    <w:p w:rsidR="00E31152" w:rsidRDefault="00E31152" w:rsidP="00440F6B">
      <w:pPr>
        <w:pStyle w:val="Paragraphedeliste"/>
        <w:numPr>
          <w:ilvl w:val="0"/>
          <w:numId w:val="1"/>
        </w:numPr>
        <w:spacing w:after="0" w:line="240" w:lineRule="auto"/>
        <w:ind w:left="851"/>
        <w:jc w:val="both"/>
        <w:rPr>
          <w:color w:val="01394D"/>
        </w:rPr>
      </w:pPr>
      <w:r w:rsidRPr="00C24633">
        <w:rPr>
          <w:color w:val="01394D"/>
        </w:rPr>
        <w:t>Le projet doit se situer sur le territoire du Pas-de-Calais</w:t>
      </w:r>
    </w:p>
    <w:p w:rsidR="00E31152" w:rsidRDefault="00E31152" w:rsidP="00440F6B">
      <w:pPr>
        <w:pStyle w:val="Paragraphedeliste"/>
        <w:numPr>
          <w:ilvl w:val="0"/>
          <w:numId w:val="1"/>
        </w:numPr>
        <w:autoSpaceDE w:val="0"/>
        <w:autoSpaceDN w:val="0"/>
        <w:adjustRightInd w:val="0"/>
        <w:spacing w:after="0" w:line="240" w:lineRule="auto"/>
        <w:ind w:left="851"/>
        <w:jc w:val="both"/>
        <w:rPr>
          <w:color w:val="01394D"/>
        </w:rPr>
      </w:pPr>
      <w:r w:rsidRPr="00C24633">
        <w:rPr>
          <w:color w:val="01394D"/>
        </w:rPr>
        <w:t>L’opération doit se dérouler dans le respect des règles de la politique</w:t>
      </w:r>
      <w:r w:rsidR="00C24633">
        <w:rPr>
          <w:color w:val="01394D"/>
        </w:rPr>
        <w:t xml:space="preserve"> </w:t>
      </w:r>
      <w:r w:rsidRPr="00C24633">
        <w:rPr>
          <w:color w:val="01394D"/>
        </w:rPr>
        <w:t>commune de la pêche</w:t>
      </w:r>
      <w:r w:rsidR="001608EC">
        <w:rPr>
          <w:color w:val="01394D"/>
        </w:rPr>
        <w:t> :</w:t>
      </w:r>
    </w:p>
    <w:p w:rsidR="001608EC" w:rsidRPr="001608EC" w:rsidRDefault="001608EC" w:rsidP="00C02050">
      <w:pPr>
        <w:pStyle w:val="Paragraphedeliste"/>
        <w:numPr>
          <w:ilvl w:val="0"/>
          <w:numId w:val="8"/>
        </w:numPr>
        <w:spacing w:after="0" w:line="240" w:lineRule="auto"/>
        <w:ind w:left="1276"/>
        <w:jc w:val="both"/>
        <w:rPr>
          <w:color w:val="01394D"/>
          <w:sz w:val="18"/>
        </w:rPr>
      </w:pPr>
      <w:r w:rsidRPr="001608EC">
        <w:rPr>
          <w:color w:val="01394D"/>
          <w:sz w:val="18"/>
        </w:rPr>
        <w:t>Ne pas être classé « entreprise en difficulté » ou en segment de flotte en déséquilibre</w:t>
      </w:r>
      <w:r w:rsidR="00AA02A6">
        <w:rPr>
          <w:color w:val="01394D"/>
          <w:sz w:val="18"/>
        </w:rPr>
        <w:t> ;</w:t>
      </w:r>
    </w:p>
    <w:p w:rsidR="001608EC" w:rsidRPr="001608EC" w:rsidRDefault="001608EC" w:rsidP="00C02050">
      <w:pPr>
        <w:pStyle w:val="Paragraphedeliste"/>
        <w:numPr>
          <w:ilvl w:val="0"/>
          <w:numId w:val="8"/>
        </w:numPr>
        <w:autoSpaceDE w:val="0"/>
        <w:autoSpaceDN w:val="0"/>
        <w:adjustRightInd w:val="0"/>
        <w:spacing w:after="0" w:line="240" w:lineRule="auto"/>
        <w:ind w:left="1276"/>
        <w:jc w:val="both"/>
        <w:rPr>
          <w:color w:val="01394D"/>
          <w:sz w:val="18"/>
        </w:rPr>
      </w:pPr>
      <w:r w:rsidRPr="001608EC">
        <w:rPr>
          <w:color w:val="01394D"/>
          <w:sz w:val="18"/>
        </w:rPr>
        <w:t>L’aide n’est pas accordée à l’élevage d’or</w:t>
      </w:r>
      <w:r w:rsidR="00AA02A6">
        <w:rPr>
          <w:color w:val="01394D"/>
          <w:sz w:val="18"/>
        </w:rPr>
        <w:t>ganismes génétiquement modifiés ;</w:t>
      </w:r>
    </w:p>
    <w:p w:rsidR="001608EC" w:rsidRPr="001608EC" w:rsidRDefault="001608EC" w:rsidP="00C02050">
      <w:pPr>
        <w:pStyle w:val="Paragraphedeliste"/>
        <w:numPr>
          <w:ilvl w:val="0"/>
          <w:numId w:val="8"/>
        </w:numPr>
        <w:autoSpaceDE w:val="0"/>
        <w:autoSpaceDN w:val="0"/>
        <w:adjustRightInd w:val="0"/>
        <w:spacing w:after="0" w:line="240" w:lineRule="auto"/>
        <w:ind w:left="1276"/>
        <w:jc w:val="both"/>
        <w:rPr>
          <w:color w:val="01394D"/>
          <w:sz w:val="18"/>
        </w:rPr>
      </w:pPr>
      <w:r w:rsidRPr="001608EC">
        <w:rPr>
          <w:color w:val="01394D"/>
          <w:sz w:val="18"/>
        </w:rPr>
        <w:t>L’aide n’est pas accordée aux activités d’aquaculture dans des zones marines protégées si l’autorité compétente reconnue par l’État a établi, sur la base d’une évaluation des incidences sur l’environnement, que les activités en question tendraient à avoir sur l’environnement des répercussions négatives considérables</w:t>
      </w:r>
      <w:r>
        <w:rPr>
          <w:color w:val="01394D"/>
          <w:sz w:val="18"/>
        </w:rPr>
        <w:t xml:space="preserve"> </w:t>
      </w:r>
      <w:r w:rsidRPr="001608EC">
        <w:rPr>
          <w:color w:val="01394D"/>
          <w:sz w:val="18"/>
        </w:rPr>
        <w:t xml:space="preserve">qui ne peuvent </w:t>
      </w:r>
      <w:r w:rsidR="00AA02A6">
        <w:rPr>
          <w:color w:val="01394D"/>
          <w:sz w:val="18"/>
        </w:rPr>
        <w:t>pas être suffisamment atténuées ;</w:t>
      </w:r>
    </w:p>
    <w:p w:rsidR="001608EC" w:rsidRDefault="001608EC" w:rsidP="00C02050">
      <w:pPr>
        <w:pStyle w:val="Paragraphedeliste"/>
        <w:numPr>
          <w:ilvl w:val="0"/>
          <w:numId w:val="8"/>
        </w:numPr>
        <w:autoSpaceDE w:val="0"/>
        <w:autoSpaceDN w:val="0"/>
        <w:adjustRightInd w:val="0"/>
        <w:spacing w:after="0" w:line="240" w:lineRule="auto"/>
        <w:ind w:left="1276"/>
        <w:jc w:val="both"/>
        <w:rPr>
          <w:color w:val="01394D"/>
          <w:sz w:val="18"/>
        </w:rPr>
      </w:pPr>
      <w:r w:rsidRPr="001608EC">
        <w:rPr>
          <w:color w:val="01394D"/>
          <w:sz w:val="18"/>
        </w:rPr>
        <w:t>Le propriétaire d’un navire de pêche ayant reçu une aide au titre du présent régime ne transfère pas ce navire hors de l’Union pendant au moins cinq ans suivant la date du paiement effectif de cette aide au bénéficiaire. Si un navire est transféré dans ce délai, les sommes indûment versées en rapport avec l’opération sont recouvrées au prorata de la période pendant laquelle il n’a pas été satisfait à la condition visée à la première phrase</w:t>
      </w:r>
      <w:r>
        <w:rPr>
          <w:color w:val="01394D"/>
          <w:sz w:val="18"/>
        </w:rPr>
        <w:t xml:space="preserve"> </w:t>
      </w:r>
      <w:r w:rsidR="00E47297">
        <w:rPr>
          <w:color w:val="01394D"/>
          <w:sz w:val="18"/>
        </w:rPr>
        <w:t>du présent paragraphe.</w:t>
      </w:r>
    </w:p>
    <w:p w:rsidR="00E47297" w:rsidRPr="001608EC" w:rsidRDefault="00E47297" w:rsidP="00E47297">
      <w:pPr>
        <w:pStyle w:val="Paragraphedeliste"/>
        <w:autoSpaceDE w:val="0"/>
        <w:autoSpaceDN w:val="0"/>
        <w:adjustRightInd w:val="0"/>
        <w:spacing w:after="0" w:line="240" w:lineRule="auto"/>
        <w:ind w:left="1276"/>
        <w:jc w:val="both"/>
        <w:rPr>
          <w:color w:val="01394D"/>
          <w:sz w:val="18"/>
        </w:rPr>
      </w:pPr>
    </w:p>
    <w:p w:rsidR="00D95C56" w:rsidRPr="00C02050" w:rsidRDefault="00D95C56" w:rsidP="00C02050">
      <w:pPr>
        <w:spacing w:after="0" w:line="240" w:lineRule="auto"/>
        <w:ind w:left="1276"/>
        <w:rPr>
          <w:rFonts w:ascii="Arial Rounded MT Bold" w:hAnsi="Arial Rounded MT Bold"/>
          <w:b/>
          <w:bCs/>
          <w:color w:val="01394D"/>
          <w:sz w:val="16"/>
          <w:szCs w:val="40"/>
        </w:rPr>
      </w:pPr>
    </w:p>
    <w:p w:rsidR="003F47BC" w:rsidRDefault="003F47BC" w:rsidP="00D95C56">
      <w:pPr>
        <w:spacing w:after="0" w:line="240" w:lineRule="auto"/>
        <w:rPr>
          <w:rFonts w:ascii="Arial Rounded MT Bold" w:hAnsi="Arial Rounded MT Bold"/>
          <w:b/>
          <w:bCs/>
          <w:color w:val="01394D"/>
          <w:sz w:val="24"/>
          <w:szCs w:val="40"/>
        </w:rPr>
      </w:pPr>
      <w:r w:rsidRPr="001C7558">
        <w:rPr>
          <w:rFonts w:ascii="Arial Rounded MT Bold" w:hAnsi="Arial Rounded MT Bold"/>
          <w:b/>
          <w:bCs/>
          <w:noProof/>
          <w:color w:val="01394D"/>
          <w:sz w:val="24"/>
          <w:szCs w:val="40"/>
          <w:lang w:eastAsia="fr-FR"/>
        </w:rPr>
        <mc:AlternateContent>
          <mc:Choice Requires="wps">
            <w:drawing>
              <wp:anchor distT="36576" distB="36576" distL="36576" distR="36576" simplePos="0" relativeHeight="251677696" behindDoc="0" locked="0" layoutInCell="1" allowOverlap="1" wp14:anchorId="7907AC91" wp14:editId="36743468">
                <wp:simplePos x="0" y="0"/>
                <wp:positionH relativeFrom="column">
                  <wp:posOffset>-379953</wp:posOffset>
                </wp:positionH>
                <wp:positionV relativeFrom="paragraph">
                  <wp:posOffset>203200</wp:posOffset>
                </wp:positionV>
                <wp:extent cx="7019925" cy="0"/>
                <wp:effectExtent l="38100" t="38100" r="0" b="571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25400">
                          <a:solidFill>
                            <a:srgbClr val="C7D30D"/>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DCC2EF" id="Connecteur droit avec flèche 17" o:spid="_x0000_s1026" type="#_x0000_t32" style="position:absolute;margin-left:-29.9pt;margin-top:16pt;width:552.7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" strokecolor="#c7d30d" strokeweight="2pt">
                <v:stroke startarrow="oval"/>
                <v:shadow color="black [0]"/>
              </v:shape>
            </w:pict>
          </mc:Fallback>
        </mc:AlternateContent>
      </w:r>
      <w:r>
        <w:rPr>
          <w:rFonts w:ascii="Arial Rounded MT Bold" w:hAnsi="Arial Rounded MT Bold"/>
          <w:b/>
          <w:bCs/>
          <w:color w:val="01394D"/>
          <w:sz w:val="24"/>
          <w:szCs w:val="40"/>
        </w:rPr>
        <w:t>Contact</w:t>
      </w:r>
    </w:p>
    <w:p w:rsidR="00C02050" w:rsidRPr="00C02050" w:rsidRDefault="00C02050" w:rsidP="00D95C56">
      <w:pPr>
        <w:spacing w:after="0" w:line="240" w:lineRule="auto"/>
        <w:rPr>
          <w:rFonts w:ascii="Arial Rounded MT Bold" w:hAnsi="Arial Rounded MT Bold"/>
          <w:b/>
          <w:bCs/>
          <w:color w:val="01394D"/>
          <w:sz w:val="14"/>
          <w:szCs w:val="40"/>
        </w:rPr>
      </w:pPr>
    </w:p>
    <w:p w:rsidR="003F47BC" w:rsidRPr="00C02050" w:rsidRDefault="003F47BC" w:rsidP="00D95C56">
      <w:pPr>
        <w:spacing w:after="0" w:line="240" w:lineRule="auto"/>
        <w:rPr>
          <w:rFonts w:ascii="Arial Rounded MT Bold" w:hAnsi="Arial Rounded MT Bold"/>
          <w:b/>
          <w:bCs/>
          <w:color w:val="01394D"/>
          <w:szCs w:val="40"/>
        </w:rPr>
      </w:pPr>
      <w:r w:rsidRPr="00C02050">
        <w:rPr>
          <w:rFonts w:ascii="Arial Rounded MT Bold" w:hAnsi="Arial Rounded MT Bold"/>
          <w:b/>
          <w:bCs/>
          <w:color w:val="01394D"/>
          <w:szCs w:val="40"/>
        </w:rPr>
        <w:t>Département du Pas-de-Calais</w:t>
      </w:r>
      <w:r w:rsidR="00C02050" w:rsidRPr="00C02050">
        <w:rPr>
          <w:rFonts w:ascii="Arial Rounded MT Bold" w:hAnsi="Arial Rounded MT Bold"/>
          <w:b/>
          <w:bCs/>
          <w:color w:val="01394D"/>
          <w:szCs w:val="40"/>
        </w:rPr>
        <w:t xml:space="preserve"> -</w:t>
      </w:r>
      <w:r w:rsidRPr="00C02050">
        <w:rPr>
          <w:rFonts w:ascii="Arial Rounded MT Bold" w:hAnsi="Arial Rounded MT Bold"/>
          <w:b/>
          <w:bCs/>
          <w:color w:val="01394D"/>
          <w:szCs w:val="40"/>
        </w:rPr>
        <w:t>Mission Agriculture/Pêche</w:t>
      </w:r>
    </w:p>
    <w:p w:rsidR="001608EC" w:rsidRDefault="00E47297" w:rsidP="00C02050">
      <w:pPr>
        <w:spacing w:after="0" w:line="240" w:lineRule="auto"/>
        <w:rPr>
          <w:rFonts w:ascii="Arial Rounded MT Bold" w:hAnsi="Arial Rounded MT Bold"/>
          <w:bCs/>
          <w:i/>
          <w:color w:val="01394D"/>
          <w:sz w:val="20"/>
          <w:szCs w:val="40"/>
        </w:rPr>
      </w:pPr>
      <w:r>
        <w:rPr>
          <w:rFonts w:ascii="Arial Rounded MT Bold" w:hAnsi="Arial Rounded MT Bold"/>
          <w:bCs/>
          <w:i/>
          <w:color w:val="01394D"/>
          <w:sz w:val="20"/>
          <w:szCs w:val="40"/>
        </w:rPr>
        <w:t>Lydie COQUEL : 03 21 21 91 70</w:t>
      </w:r>
      <w:r w:rsidR="00C02050" w:rsidRPr="00C02050">
        <w:rPr>
          <w:rFonts w:ascii="Arial Rounded MT Bold" w:hAnsi="Arial Rounded MT Bold"/>
          <w:bCs/>
          <w:i/>
          <w:color w:val="01394D"/>
          <w:sz w:val="20"/>
          <w:szCs w:val="40"/>
        </w:rPr>
        <w:t xml:space="preserve">      -       </w:t>
      </w:r>
      <w:hyperlink r:id="rId9" w:history="1">
        <w:r w:rsidR="00A112BF" w:rsidRPr="005539A1">
          <w:rPr>
            <w:rStyle w:val="Lienhypertexte"/>
            <w:rFonts w:ascii="Arial Rounded MT Bold" w:hAnsi="Arial Rounded MT Bold"/>
            <w:bCs/>
            <w:i/>
            <w:sz w:val="20"/>
            <w:szCs w:val="40"/>
          </w:rPr>
          <w:t>Coquel.trefert.lydie@pasdecalais.fr</w:t>
        </w:r>
      </w:hyperlink>
    </w:p>
    <w:p w:rsidR="00A112BF" w:rsidRPr="00E47297" w:rsidRDefault="00A112BF" w:rsidP="00E47297">
      <w:pPr>
        <w:spacing w:after="0" w:line="240" w:lineRule="auto"/>
        <w:ind w:firstLine="708"/>
        <w:rPr>
          <w:rFonts w:ascii="Arial Rounded MT Bold" w:hAnsi="Arial Rounded MT Bold"/>
          <w:bCs/>
          <w:i/>
          <w:color w:val="01394D"/>
          <w:sz w:val="20"/>
          <w:szCs w:val="40"/>
        </w:rPr>
      </w:pPr>
      <w:r w:rsidRPr="00E47297">
        <w:rPr>
          <w:rFonts w:ascii="Arial Rounded MT Bold" w:hAnsi="Arial Rounded MT Bold"/>
          <w:bCs/>
          <w:i/>
          <w:color w:val="01394D"/>
          <w:sz w:val="20"/>
          <w:szCs w:val="40"/>
        </w:rPr>
        <w:t xml:space="preserve">En cas d’absence : secrétariat </w:t>
      </w:r>
      <w:r w:rsidR="00E47297">
        <w:rPr>
          <w:rFonts w:ascii="Arial Rounded MT Bold" w:hAnsi="Arial Rounded MT Bold"/>
          <w:bCs/>
          <w:i/>
          <w:color w:val="01394D"/>
          <w:sz w:val="20"/>
          <w:szCs w:val="40"/>
        </w:rPr>
        <w:t xml:space="preserve">au </w:t>
      </w:r>
      <w:r w:rsidR="00E47297" w:rsidRPr="00E47297">
        <w:rPr>
          <w:rFonts w:ascii="Arial Rounded MT Bold" w:hAnsi="Arial Rounded MT Bold"/>
          <w:bCs/>
          <w:i/>
          <w:color w:val="01394D"/>
          <w:sz w:val="20"/>
          <w:szCs w:val="40"/>
        </w:rPr>
        <w:t>03 21 21 90 01</w:t>
      </w:r>
    </w:p>
    <w:p w:rsidR="00A112BF" w:rsidRDefault="00A112BF" w:rsidP="00C02050">
      <w:pPr>
        <w:spacing w:after="0" w:line="240" w:lineRule="auto"/>
        <w:rPr>
          <w:rFonts w:ascii="Arial" w:hAnsi="Arial" w:cs="Arial"/>
          <w:color w:val="01394D"/>
        </w:rPr>
      </w:pPr>
    </w:p>
    <w:sectPr w:rsidR="00A112BF" w:rsidSect="001608EC">
      <w:footerReference w:type="default" r:id="rId10"/>
      <w:pgSz w:w="11906" w:h="16838"/>
      <w:pgMar w:top="1124" w:right="1274" w:bottom="1417"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99" w:rsidRDefault="00B26799" w:rsidP="00BA48C7">
      <w:pPr>
        <w:spacing w:after="0" w:line="240" w:lineRule="auto"/>
      </w:pPr>
      <w:r>
        <w:separator/>
      </w:r>
    </w:p>
  </w:endnote>
  <w:endnote w:type="continuationSeparator" w:id="0">
    <w:p w:rsidR="00B26799" w:rsidRDefault="00B26799" w:rsidP="00B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D3" w:rsidRDefault="003D33D3" w:rsidP="00C02050">
    <w:pPr>
      <w:pStyle w:val="Paragraphedeliste"/>
      <w:spacing w:after="0" w:line="240" w:lineRule="auto"/>
      <w:ind w:left="0"/>
      <w:jc w:val="both"/>
    </w:pPr>
    <w:r w:rsidRPr="00F866AF">
      <w:rPr>
        <w:rFonts w:asciiTheme="majorHAnsi" w:eastAsiaTheme="majorEastAsia" w:hAnsiTheme="majorHAnsi" w:cstheme="majorBidi"/>
        <w:i/>
        <w:noProof/>
        <w:lang w:eastAsia="fr-FR"/>
      </w:rPr>
      <mc:AlternateContent>
        <mc:Choice Requires="wps">
          <w:drawing>
            <wp:anchor distT="45720" distB="45720" distL="114300" distR="114300" simplePos="0" relativeHeight="251664384" behindDoc="0" locked="0" layoutInCell="1" allowOverlap="1" wp14:anchorId="5DE1F5B6" wp14:editId="409C1F9C">
              <wp:simplePos x="0" y="0"/>
              <wp:positionH relativeFrom="column">
                <wp:posOffset>3827384</wp:posOffset>
              </wp:positionH>
              <wp:positionV relativeFrom="paragraph">
                <wp:posOffset>-54627</wp:posOffset>
              </wp:positionV>
              <wp:extent cx="2360930" cy="140462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D33D3" w:rsidRPr="001608EC" w:rsidRDefault="003D33D3">
                          <w:pPr>
                            <w:rPr>
                              <w:color w:val="FFFFFF" w:themeColor="background1"/>
                              <w14:textFill>
                                <w14:noFill/>
                              </w14:textFill>
                            </w:rPr>
                          </w:pPr>
                          <w:r w:rsidRPr="001608EC">
                            <w:rPr>
                              <w:noProof/>
                              <w:color w:val="FFFFFF" w:themeColor="background1"/>
                              <w:lang w:eastAsia="fr-FR"/>
                              <w14:textFill>
                                <w14:noFill/>
                              </w14:textFill>
                            </w:rPr>
                            <w:drawing>
                              <wp:inline distT="0" distB="0" distL="0" distR="0" wp14:anchorId="505D0491" wp14:editId="1B8509B7">
                                <wp:extent cx="2125980" cy="344805"/>
                                <wp:effectExtent l="0" t="0" r="7620" b="0"/>
                                <wp:docPr id="21" name="Image 2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344805"/>
                                        </a:xfrm>
                                        <a:prstGeom prst="rect">
                                          <a:avLst/>
                                        </a:prstGeom>
                                        <a:noFill/>
                                        <a:ln>
                                          <a:noFill/>
                                        </a:ln>
                                        <a:effec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E1F5B6" id="_x0000_t202" coordsize="21600,21600" o:spt="202" path="m,l,21600r21600,l21600,xe">
              <v:stroke joinstyle="miter"/>
              <v:path gradientshapeok="t" o:connecttype="rect"/>
            </v:shapetype>
            <v:shape id="Zone de texte 2" o:spid="_x0000_s1027" type="#_x0000_t202" style="position:absolute;left:0;text-align:left;margin-left:301.35pt;margin-top:-4.3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" filled="f" stroked="f">
              <v:textbox style="mso-fit-shape-to-text:t">
                <w:txbxContent>
                  <w:p w:rsidR="003D33D3" w:rsidRPr="001608EC" w:rsidRDefault="003D33D3">
                    <w:pPr>
                      <w:rPr>
                        <w:color w:val="FFFFFF" w:themeColor="background1"/>
                        <w14:textFill>
                          <w14:noFill/>
                        </w14:textFill>
                      </w:rPr>
                    </w:pPr>
                    <w:r w:rsidRPr="001608EC">
                      <w:rPr>
                        <w:noProof/>
                        <w:color w:val="FFFFFF" w:themeColor="background1"/>
                        <w:lang w:eastAsia="fr-FR"/>
                        <w14:textFill>
                          <w14:noFill/>
                        </w14:textFill>
                      </w:rPr>
                      <w:drawing>
                        <wp:inline distT="0" distB="0" distL="0" distR="0" wp14:anchorId="505D0491" wp14:editId="1B8509B7">
                          <wp:extent cx="2125980" cy="344805"/>
                          <wp:effectExtent l="0" t="0" r="7620" b="0"/>
                          <wp:docPr id="21" name="Image 2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344805"/>
                                  </a:xfrm>
                                  <a:prstGeom prst="rect">
                                    <a:avLst/>
                                  </a:prstGeom>
                                  <a:noFill/>
                                  <a:ln>
                                    <a:noFill/>
                                  </a:ln>
                                  <a:effectLst/>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99" w:rsidRDefault="00B26799" w:rsidP="00BA48C7">
      <w:pPr>
        <w:spacing w:after="0" w:line="240" w:lineRule="auto"/>
      </w:pPr>
      <w:r>
        <w:separator/>
      </w:r>
    </w:p>
  </w:footnote>
  <w:footnote w:type="continuationSeparator" w:id="0">
    <w:p w:rsidR="00B26799" w:rsidRDefault="00B26799" w:rsidP="00BA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E8AE8C"/>
    <w:multiLevelType w:val="multilevel"/>
    <w:tmpl w:val="3C6A16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B877F25"/>
    <w:multiLevelType w:val="multilevel"/>
    <w:tmpl w:val="B28AFEB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906BBD33"/>
    <w:multiLevelType w:val="multilevel"/>
    <w:tmpl w:val="410A9A1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BEC7EB30"/>
    <w:multiLevelType w:val="multilevel"/>
    <w:tmpl w:val="30EC56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D4B12878"/>
    <w:multiLevelType w:val="multilevel"/>
    <w:tmpl w:val="776A9506"/>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DC6E9D33"/>
    <w:multiLevelType w:val="multilevel"/>
    <w:tmpl w:val="384E75BC"/>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F79BEF41"/>
    <w:multiLevelType w:val="multilevel"/>
    <w:tmpl w:val="6F00BA6A"/>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F7C1754C"/>
    <w:multiLevelType w:val="multilevel"/>
    <w:tmpl w:val="778A47D8"/>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FADDE640"/>
    <w:multiLevelType w:val="multilevel"/>
    <w:tmpl w:val="6D8C21C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0A633B8E"/>
    <w:multiLevelType w:val="hybridMultilevel"/>
    <w:tmpl w:val="EC6EFB0A"/>
    <w:lvl w:ilvl="0" w:tplc="040C0001">
      <w:start w:val="1"/>
      <w:numFmt w:val="bullet"/>
      <w:lvlText w:val=""/>
      <w:lvlJc w:val="left"/>
      <w:pPr>
        <w:ind w:left="1792" w:hanging="360"/>
      </w:pPr>
      <w:rPr>
        <w:rFonts w:ascii="Symbol" w:hAnsi="Symbol" w:hint="default"/>
      </w:rPr>
    </w:lvl>
    <w:lvl w:ilvl="1" w:tplc="040C0003" w:tentative="1">
      <w:start w:val="1"/>
      <w:numFmt w:val="bullet"/>
      <w:lvlText w:val="o"/>
      <w:lvlJc w:val="left"/>
      <w:pPr>
        <w:ind w:left="2512" w:hanging="360"/>
      </w:pPr>
      <w:rPr>
        <w:rFonts w:ascii="Courier New" w:hAnsi="Courier New" w:cs="Courier New" w:hint="default"/>
      </w:rPr>
    </w:lvl>
    <w:lvl w:ilvl="2" w:tplc="040C0005" w:tentative="1">
      <w:start w:val="1"/>
      <w:numFmt w:val="bullet"/>
      <w:lvlText w:val=""/>
      <w:lvlJc w:val="left"/>
      <w:pPr>
        <w:ind w:left="3232" w:hanging="360"/>
      </w:pPr>
      <w:rPr>
        <w:rFonts w:ascii="Wingdings" w:hAnsi="Wingdings" w:hint="default"/>
      </w:rPr>
    </w:lvl>
    <w:lvl w:ilvl="3" w:tplc="040C0001" w:tentative="1">
      <w:start w:val="1"/>
      <w:numFmt w:val="bullet"/>
      <w:lvlText w:val=""/>
      <w:lvlJc w:val="left"/>
      <w:pPr>
        <w:ind w:left="3952" w:hanging="360"/>
      </w:pPr>
      <w:rPr>
        <w:rFonts w:ascii="Symbol" w:hAnsi="Symbol" w:hint="default"/>
      </w:rPr>
    </w:lvl>
    <w:lvl w:ilvl="4" w:tplc="040C0003" w:tentative="1">
      <w:start w:val="1"/>
      <w:numFmt w:val="bullet"/>
      <w:lvlText w:val="o"/>
      <w:lvlJc w:val="left"/>
      <w:pPr>
        <w:ind w:left="4672" w:hanging="360"/>
      </w:pPr>
      <w:rPr>
        <w:rFonts w:ascii="Courier New" w:hAnsi="Courier New" w:cs="Courier New" w:hint="default"/>
      </w:rPr>
    </w:lvl>
    <w:lvl w:ilvl="5" w:tplc="040C0005" w:tentative="1">
      <w:start w:val="1"/>
      <w:numFmt w:val="bullet"/>
      <w:lvlText w:val=""/>
      <w:lvlJc w:val="left"/>
      <w:pPr>
        <w:ind w:left="5392" w:hanging="360"/>
      </w:pPr>
      <w:rPr>
        <w:rFonts w:ascii="Wingdings" w:hAnsi="Wingdings" w:hint="default"/>
      </w:rPr>
    </w:lvl>
    <w:lvl w:ilvl="6" w:tplc="040C0001" w:tentative="1">
      <w:start w:val="1"/>
      <w:numFmt w:val="bullet"/>
      <w:lvlText w:val=""/>
      <w:lvlJc w:val="left"/>
      <w:pPr>
        <w:ind w:left="6112" w:hanging="360"/>
      </w:pPr>
      <w:rPr>
        <w:rFonts w:ascii="Symbol" w:hAnsi="Symbol" w:hint="default"/>
      </w:rPr>
    </w:lvl>
    <w:lvl w:ilvl="7" w:tplc="040C0003" w:tentative="1">
      <w:start w:val="1"/>
      <w:numFmt w:val="bullet"/>
      <w:lvlText w:val="o"/>
      <w:lvlJc w:val="left"/>
      <w:pPr>
        <w:ind w:left="6832" w:hanging="360"/>
      </w:pPr>
      <w:rPr>
        <w:rFonts w:ascii="Courier New" w:hAnsi="Courier New" w:cs="Courier New" w:hint="default"/>
      </w:rPr>
    </w:lvl>
    <w:lvl w:ilvl="8" w:tplc="040C0005" w:tentative="1">
      <w:start w:val="1"/>
      <w:numFmt w:val="bullet"/>
      <w:lvlText w:val=""/>
      <w:lvlJc w:val="left"/>
      <w:pPr>
        <w:ind w:left="7552" w:hanging="360"/>
      </w:pPr>
      <w:rPr>
        <w:rFonts w:ascii="Wingdings" w:hAnsi="Wingdings" w:hint="default"/>
      </w:rPr>
    </w:lvl>
  </w:abstractNum>
  <w:abstractNum w:abstractNumId="10" w15:restartNumberingAfterBreak="0">
    <w:nsid w:val="13CB7E51"/>
    <w:multiLevelType w:val="hybridMultilevel"/>
    <w:tmpl w:val="E2B02D66"/>
    <w:lvl w:ilvl="0" w:tplc="9F2A9E34">
      <w:numFmt w:val="bullet"/>
      <w:lvlText w:val=""/>
      <w:lvlJc w:val="left"/>
      <w:pPr>
        <w:ind w:left="1211" w:hanging="360"/>
      </w:pPr>
      <w:rPr>
        <w:rFonts w:ascii="Wingdings" w:eastAsiaTheme="minorHAnsi" w:hAnsi="Wingdings"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17EA2D16"/>
    <w:multiLevelType w:val="hybridMultilevel"/>
    <w:tmpl w:val="0CD80858"/>
    <w:lvl w:ilvl="0" w:tplc="401859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6845A4"/>
    <w:multiLevelType w:val="hybridMultilevel"/>
    <w:tmpl w:val="EF9E45A6"/>
    <w:lvl w:ilvl="0" w:tplc="4468A05A">
      <w:start w:val="1"/>
      <w:numFmt w:val="bullet"/>
      <w:lvlText w:val="•"/>
      <w:lvlJc w:val="left"/>
      <w:pPr>
        <w:tabs>
          <w:tab w:val="num" w:pos="720"/>
        </w:tabs>
        <w:ind w:left="720" w:hanging="360"/>
      </w:pPr>
      <w:rPr>
        <w:rFonts w:ascii="Times New Roman" w:hAnsi="Times New Roman" w:hint="default"/>
      </w:rPr>
    </w:lvl>
    <w:lvl w:ilvl="1" w:tplc="1E94609E">
      <w:start w:val="220"/>
      <w:numFmt w:val="bullet"/>
      <w:lvlText w:val="•"/>
      <w:lvlJc w:val="left"/>
      <w:pPr>
        <w:tabs>
          <w:tab w:val="num" w:pos="1440"/>
        </w:tabs>
        <w:ind w:left="1440" w:hanging="360"/>
      </w:pPr>
      <w:rPr>
        <w:rFonts w:ascii="Times New Roman" w:hAnsi="Times New Roman" w:hint="default"/>
      </w:rPr>
    </w:lvl>
    <w:lvl w:ilvl="2" w:tplc="F8EC2D4E" w:tentative="1">
      <w:start w:val="1"/>
      <w:numFmt w:val="bullet"/>
      <w:lvlText w:val="•"/>
      <w:lvlJc w:val="left"/>
      <w:pPr>
        <w:tabs>
          <w:tab w:val="num" w:pos="2160"/>
        </w:tabs>
        <w:ind w:left="2160" w:hanging="360"/>
      </w:pPr>
      <w:rPr>
        <w:rFonts w:ascii="Times New Roman" w:hAnsi="Times New Roman" w:hint="default"/>
      </w:rPr>
    </w:lvl>
    <w:lvl w:ilvl="3" w:tplc="8036211A" w:tentative="1">
      <w:start w:val="1"/>
      <w:numFmt w:val="bullet"/>
      <w:lvlText w:val="•"/>
      <w:lvlJc w:val="left"/>
      <w:pPr>
        <w:tabs>
          <w:tab w:val="num" w:pos="2880"/>
        </w:tabs>
        <w:ind w:left="2880" w:hanging="360"/>
      </w:pPr>
      <w:rPr>
        <w:rFonts w:ascii="Times New Roman" w:hAnsi="Times New Roman" w:hint="default"/>
      </w:rPr>
    </w:lvl>
    <w:lvl w:ilvl="4" w:tplc="3FAAD0FC" w:tentative="1">
      <w:start w:val="1"/>
      <w:numFmt w:val="bullet"/>
      <w:lvlText w:val="•"/>
      <w:lvlJc w:val="left"/>
      <w:pPr>
        <w:tabs>
          <w:tab w:val="num" w:pos="3600"/>
        </w:tabs>
        <w:ind w:left="3600" w:hanging="360"/>
      </w:pPr>
      <w:rPr>
        <w:rFonts w:ascii="Times New Roman" w:hAnsi="Times New Roman" w:hint="default"/>
      </w:rPr>
    </w:lvl>
    <w:lvl w:ilvl="5" w:tplc="CF34985C" w:tentative="1">
      <w:start w:val="1"/>
      <w:numFmt w:val="bullet"/>
      <w:lvlText w:val="•"/>
      <w:lvlJc w:val="left"/>
      <w:pPr>
        <w:tabs>
          <w:tab w:val="num" w:pos="4320"/>
        </w:tabs>
        <w:ind w:left="4320" w:hanging="360"/>
      </w:pPr>
      <w:rPr>
        <w:rFonts w:ascii="Times New Roman" w:hAnsi="Times New Roman" w:hint="default"/>
      </w:rPr>
    </w:lvl>
    <w:lvl w:ilvl="6" w:tplc="9CAE7016" w:tentative="1">
      <w:start w:val="1"/>
      <w:numFmt w:val="bullet"/>
      <w:lvlText w:val="•"/>
      <w:lvlJc w:val="left"/>
      <w:pPr>
        <w:tabs>
          <w:tab w:val="num" w:pos="5040"/>
        </w:tabs>
        <w:ind w:left="5040" w:hanging="360"/>
      </w:pPr>
      <w:rPr>
        <w:rFonts w:ascii="Times New Roman" w:hAnsi="Times New Roman" w:hint="default"/>
      </w:rPr>
    </w:lvl>
    <w:lvl w:ilvl="7" w:tplc="782EF774" w:tentative="1">
      <w:start w:val="1"/>
      <w:numFmt w:val="bullet"/>
      <w:lvlText w:val="•"/>
      <w:lvlJc w:val="left"/>
      <w:pPr>
        <w:tabs>
          <w:tab w:val="num" w:pos="5760"/>
        </w:tabs>
        <w:ind w:left="5760" w:hanging="360"/>
      </w:pPr>
      <w:rPr>
        <w:rFonts w:ascii="Times New Roman" w:hAnsi="Times New Roman" w:hint="default"/>
      </w:rPr>
    </w:lvl>
    <w:lvl w:ilvl="8" w:tplc="AC96A9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CD0A75"/>
    <w:multiLevelType w:val="hybridMultilevel"/>
    <w:tmpl w:val="98CE95E0"/>
    <w:lvl w:ilvl="0" w:tplc="3934CB70">
      <w:start w:val="1"/>
      <w:numFmt w:val="bullet"/>
      <w:lvlText w:val="•"/>
      <w:lvlJc w:val="left"/>
      <w:pPr>
        <w:tabs>
          <w:tab w:val="num" w:pos="720"/>
        </w:tabs>
        <w:ind w:left="720" w:hanging="360"/>
      </w:pPr>
      <w:rPr>
        <w:rFonts w:ascii="Times New Roman" w:hAnsi="Times New Roman" w:hint="default"/>
      </w:rPr>
    </w:lvl>
    <w:lvl w:ilvl="1" w:tplc="046E3C6E">
      <w:start w:val="220"/>
      <w:numFmt w:val="bullet"/>
      <w:lvlText w:val="•"/>
      <w:lvlJc w:val="left"/>
      <w:pPr>
        <w:tabs>
          <w:tab w:val="num" w:pos="1440"/>
        </w:tabs>
        <w:ind w:left="1440" w:hanging="360"/>
      </w:pPr>
      <w:rPr>
        <w:rFonts w:ascii="Times New Roman" w:hAnsi="Times New Roman" w:hint="default"/>
      </w:rPr>
    </w:lvl>
    <w:lvl w:ilvl="2" w:tplc="C3DEBC9A" w:tentative="1">
      <w:start w:val="1"/>
      <w:numFmt w:val="bullet"/>
      <w:lvlText w:val="•"/>
      <w:lvlJc w:val="left"/>
      <w:pPr>
        <w:tabs>
          <w:tab w:val="num" w:pos="2160"/>
        </w:tabs>
        <w:ind w:left="2160" w:hanging="360"/>
      </w:pPr>
      <w:rPr>
        <w:rFonts w:ascii="Times New Roman" w:hAnsi="Times New Roman" w:hint="default"/>
      </w:rPr>
    </w:lvl>
    <w:lvl w:ilvl="3" w:tplc="0B7C0638" w:tentative="1">
      <w:start w:val="1"/>
      <w:numFmt w:val="bullet"/>
      <w:lvlText w:val="•"/>
      <w:lvlJc w:val="left"/>
      <w:pPr>
        <w:tabs>
          <w:tab w:val="num" w:pos="2880"/>
        </w:tabs>
        <w:ind w:left="2880" w:hanging="360"/>
      </w:pPr>
      <w:rPr>
        <w:rFonts w:ascii="Times New Roman" w:hAnsi="Times New Roman" w:hint="default"/>
      </w:rPr>
    </w:lvl>
    <w:lvl w:ilvl="4" w:tplc="133C549E" w:tentative="1">
      <w:start w:val="1"/>
      <w:numFmt w:val="bullet"/>
      <w:lvlText w:val="•"/>
      <w:lvlJc w:val="left"/>
      <w:pPr>
        <w:tabs>
          <w:tab w:val="num" w:pos="3600"/>
        </w:tabs>
        <w:ind w:left="3600" w:hanging="360"/>
      </w:pPr>
      <w:rPr>
        <w:rFonts w:ascii="Times New Roman" w:hAnsi="Times New Roman" w:hint="default"/>
      </w:rPr>
    </w:lvl>
    <w:lvl w:ilvl="5" w:tplc="B3288FD0" w:tentative="1">
      <w:start w:val="1"/>
      <w:numFmt w:val="bullet"/>
      <w:lvlText w:val="•"/>
      <w:lvlJc w:val="left"/>
      <w:pPr>
        <w:tabs>
          <w:tab w:val="num" w:pos="4320"/>
        </w:tabs>
        <w:ind w:left="4320" w:hanging="360"/>
      </w:pPr>
      <w:rPr>
        <w:rFonts w:ascii="Times New Roman" w:hAnsi="Times New Roman" w:hint="default"/>
      </w:rPr>
    </w:lvl>
    <w:lvl w:ilvl="6" w:tplc="93A8230A" w:tentative="1">
      <w:start w:val="1"/>
      <w:numFmt w:val="bullet"/>
      <w:lvlText w:val="•"/>
      <w:lvlJc w:val="left"/>
      <w:pPr>
        <w:tabs>
          <w:tab w:val="num" w:pos="5040"/>
        </w:tabs>
        <w:ind w:left="5040" w:hanging="360"/>
      </w:pPr>
      <w:rPr>
        <w:rFonts w:ascii="Times New Roman" w:hAnsi="Times New Roman" w:hint="default"/>
      </w:rPr>
    </w:lvl>
    <w:lvl w:ilvl="7" w:tplc="82CC3ECC" w:tentative="1">
      <w:start w:val="1"/>
      <w:numFmt w:val="bullet"/>
      <w:lvlText w:val="•"/>
      <w:lvlJc w:val="left"/>
      <w:pPr>
        <w:tabs>
          <w:tab w:val="num" w:pos="5760"/>
        </w:tabs>
        <w:ind w:left="5760" w:hanging="360"/>
      </w:pPr>
      <w:rPr>
        <w:rFonts w:ascii="Times New Roman" w:hAnsi="Times New Roman" w:hint="default"/>
      </w:rPr>
    </w:lvl>
    <w:lvl w:ilvl="8" w:tplc="A784E35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887A0C"/>
    <w:multiLevelType w:val="hybridMultilevel"/>
    <w:tmpl w:val="CDE46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0D747"/>
    <w:multiLevelType w:val="multilevel"/>
    <w:tmpl w:val="6952F73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3F113F99"/>
    <w:multiLevelType w:val="hybridMultilevel"/>
    <w:tmpl w:val="94D077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7E623B"/>
    <w:multiLevelType w:val="hybridMultilevel"/>
    <w:tmpl w:val="0ABC087C"/>
    <w:lvl w:ilvl="0" w:tplc="7A684B38">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2BF598B"/>
    <w:multiLevelType w:val="hybridMultilevel"/>
    <w:tmpl w:val="DDC45952"/>
    <w:lvl w:ilvl="0" w:tplc="040C0001">
      <w:start w:val="1"/>
      <w:numFmt w:val="bullet"/>
      <w:lvlText w:val=""/>
      <w:lvlJc w:val="left"/>
      <w:pPr>
        <w:ind w:left="1792" w:hanging="360"/>
      </w:pPr>
      <w:rPr>
        <w:rFonts w:ascii="Symbol" w:hAnsi="Symbol" w:hint="default"/>
      </w:rPr>
    </w:lvl>
    <w:lvl w:ilvl="1" w:tplc="040C0003" w:tentative="1">
      <w:start w:val="1"/>
      <w:numFmt w:val="bullet"/>
      <w:lvlText w:val="o"/>
      <w:lvlJc w:val="left"/>
      <w:pPr>
        <w:ind w:left="2512" w:hanging="360"/>
      </w:pPr>
      <w:rPr>
        <w:rFonts w:ascii="Courier New" w:hAnsi="Courier New" w:cs="Courier New" w:hint="default"/>
      </w:rPr>
    </w:lvl>
    <w:lvl w:ilvl="2" w:tplc="040C0005" w:tentative="1">
      <w:start w:val="1"/>
      <w:numFmt w:val="bullet"/>
      <w:lvlText w:val=""/>
      <w:lvlJc w:val="left"/>
      <w:pPr>
        <w:ind w:left="3232" w:hanging="360"/>
      </w:pPr>
      <w:rPr>
        <w:rFonts w:ascii="Wingdings" w:hAnsi="Wingdings" w:hint="default"/>
      </w:rPr>
    </w:lvl>
    <w:lvl w:ilvl="3" w:tplc="040C0001" w:tentative="1">
      <w:start w:val="1"/>
      <w:numFmt w:val="bullet"/>
      <w:lvlText w:val=""/>
      <w:lvlJc w:val="left"/>
      <w:pPr>
        <w:ind w:left="3952" w:hanging="360"/>
      </w:pPr>
      <w:rPr>
        <w:rFonts w:ascii="Symbol" w:hAnsi="Symbol" w:hint="default"/>
      </w:rPr>
    </w:lvl>
    <w:lvl w:ilvl="4" w:tplc="040C0003" w:tentative="1">
      <w:start w:val="1"/>
      <w:numFmt w:val="bullet"/>
      <w:lvlText w:val="o"/>
      <w:lvlJc w:val="left"/>
      <w:pPr>
        <w:ind w:left="4672" w:hanging="360"/>
      </w:pPr>
      <w:rPr>
        <w:rFonts w:ascii="Courier New" w:hAnsi="Courier New" w:cs="Courier New" w:hint="default"/>
      </w:rPr>
    </w:lvl>
    <w:lvl w:ilvl="5" w:tplc="040C0005" w:tentative="1">
      <w:start w:val="1"/>
      <w:numFmt w:val="bullet"/>
      <w:lvlText w:val=""/>
      <w:lvlJc w:val="left"/>
      <w:pPr>
        <w:ind w:left="5392" w:hanging="360"/>
      </w:pPr>
      <w:rPr>
        <w:rFonts w:ascii="Wingdings" w:hAnsi="Wingdings" w:hint="default"/>
      </w:rPr>
    </w:lvl>
    <w:lvl w:ilvl="6" w:tplc="040C0001" w:tentative="1">
      <w:start w:val="1"/>
      <w:numFmt w:val="bullet"/>
      <w:lvlText w:val=""/>
      <w:lvlJc w:val="left"/>
      <w:pPr>
        <w:ind w:left="6112" w:hanging="360"/>
      </w:pPr>
      <w:rPr>
        <w:rFonts w:ascii="Symbol" w:hAnsi="Symbol" w:hint="default"/>
      </w:rPr>
    </w:lvl>
    <w:lvl w:ilvl="7" w:tplc="040C0003" w:tentative="1">
      <w:start w:val="1"/>
      <w:numFmt w:val="bullet"/>
      <w:lvlText w:val="o"/>
      <w:lvlJc w:val="left"/>
      <w:pPr>
        <w:ind w:left="6832" w:hanging="360"/>
      </w:pPr>
      <w:rPr>
        <w:rFonts w:ascii="Courier New" w:hAnsi="Courier New" w:cs="Courier New" w:hint="default"/>
      </w:rPr>
    </w:lvl>
    <w:lvl w:ilvl="8" w:tplc="040C0005" w:tentative="1">
      <w:start w:val="1"/>
      <w:numFmt w:val="bullet"/>
      <w:lvlText w:val=""/>
      <w:lvlJc w:val="left"/>
      <w:pPr>
        <w:ind w:left="7552" w:hanging="360"/>
      </w:pPr>
      <w:rPr>
        <w:rFonts w:ascii="Wingdings" w:hAnsi="Wingdings" w:hint="default"/>
      </w:rPr>
    </w:lvl>
  </w:abstractNum>
  <w:abstractNum w:abstractNumId="19" w15:restartNumberingAfterBreak="0">
    <w:nsid w:val="498F29E3"/>
    <w:multiLevelType w:val="hybridMultilevel"/>
    <w:tmpl w:val="F322F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FF0680"/>
    <w:multiLevelType w:val="multilevel"/>
    <w:tmpl w:val="E5E297E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51975CD6"/>
    <w:multiLevelType w:val="multilevel"/>
    <w:tmpl w:val="0E40278C"/>
    <w:lvl w:ilvl="0">
      <w:start w:val="18"/>
      <w:numFmt w:val="lowerLetter"/>
      <w:lvlText w:val="%1)"/>
      <w:lvlJc w:val="left"/>
      <w:pPr>
        <w:tabs>
          <w:tab w:val="num" w:pos="0"/>
        </w:tabs>
        <w:ind w:left="480" w:hanging="480"/>
      </w:pPr>
    </w:lvl>
    <w:lvl w:ilvl="1">
      <w:start w:val="18"/>
      <w:numFmt w:val="lowerLetter"/>
      <w:lvlText w:val="%2)"/>
      <w:lvlJc w:val="left"/>
      <w:pPr>
        <w:tabs>
          <w:tab w:val="num" w:pos="720"/>
        </w:tabs>
        <w:ind w:left="1200" w:hanging="480"/>
      </w:pPr>
    </w:lvl>
    <w:lvl w:ilvl="2">
      <w:start w:val="18"/>
      <w:numFmt w:val="lowerLetter"/>
      <w:lvlText w:val="%3)"/>
      <w:lvlJc w:val="left"/>
      <w:pPr>
        <w:tabs>
          <w:tab w:val="num" w:pos="1440"/>
        </w:tabs>
        <w:ind w:left="1920" w:hanging="480"/>
      </w:pPr>
    </w:lvl>
    <w:lvl w:ilvl="3">
      <w:start w:val="18"/>
      <w:numFmt w:val="lowerLetter"/>
      <w:lvlText w:val="%4)"/>
      <w:lvlJc w:val="left"/>
      <w:pPr>
        <w:tabs>
          <w:tab w:val="num" w:pos="2160"/>
        </w:tabs>
        <w:ind w:left="2640" w:hanging="480"/>
      </w:pPr>
    </w:lvl>
    <w:lvl w:ilvl="4">
      <w:start w:val="18"/>
      <w:numFmt w:val="lowerLetter"/>
      <w:lvlText w:val="%5)"/>
      <w:lvlJc w:val="left"/>
      <w:pPr>
        <w:tabs>
          <w:tab w:val="num" w:pos="2880"/>
        </w:tabs>
        <w:ind w:left="3360" w:hanging="480"/>
      </w:pPr>
    </w:lvl>
    <w:lvl w:ilvl="5">
      <w:start w:val="18"/>
      <w:numFmt w:val="lowerLetter"/>
      <w:lvlText w:val="%6)"/>
      <w:lvlJc w:val="left"/>
      <w:pPr>
        <w:tabs>
          <w:tab w:val="num" w:pos="3600"/>
        </w:tabs>
        <w:ind w:left="4080" w:hanging="480"/>
      </w:pPr>
    </w:lvl>
    <w:lvl w:ilvl="6">
      <w:start w:val="18"/>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57B1113"/>
    <w:multiLevelType w:val="hybridMultilevel"/>
    <w:tmpl w:val="04466D8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3" w15:restartNumberingAfterBreak="0">
    <w:nsid w:val="581C1EC6"/>
    <w:multiLevelType w:val="multilevel"/>
    <w:tmpl w:val="34D2D5EA"/>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C94682F"/>
    <w:multiLevelType w:val="hybridMultilevel"/>
    <w:tmpl w:val="92041FCC"/>
    <w:lvl w:ilvl="0" w:tplc="E8F818E0">
      <w:start w:val="1"/>
      <w:numFmt w:val="lowerRoman"/>
      <w:lvlText w:val="%1)"/>
      <w:lvlJc w:val="left"/>
      <w:pPr>
        <w:ind w:left="1713" w:hanging="72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15:restartNumberingAfterBreak="0">
    <w:nsid w:val="61901A34"/>
    <w:multiLevelType w:val="multilevel"/>
    <w:tmpl w:val="27AA2180"/>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15:restartNumberingAfterBreak="0">
    <w:nsid w:val="677D73B9"/>
    <w:multiLevelType w:val="hybridMultilevel"/>
    <w:tmpl w:val="C890F47E"/>
    <w:lvl w:ilvl="0" w:tplc="040C0001">
      <w:start w:val="1"/>
      <w:numFmt w:val="bullet"/>
      <w:lvlText w:val=""/>
      <w:lvlJc w:val="left"/>
      <w:pPr>
        <w:ind w:left="1792" w:hanging="360"/>
      </w:pPr>
      <w:rPr>
        <w:rFonts w:ascii="Symbol" w:hAnsi="Symbol" w:hint="default"/>
      </w:rPr>
    </w:lvl>
    <w:lvl w:ilvl="1" w:tplc="040C0003" w:tentative="1">
      <w:start w:val="1"/>
      <w:numFmt w:val="bullet"/>
      <w:lvlText w:val="o"/>
      <w:lvlJc w:val="left"/>
      <w:pPr>
        <w:ind w:left="2512" w:hanging="360"/>
      </w:pPr>
      <w:rPr>
        <w:rFonts w:ascii="Courier New" w:hAnsi="Courier New" w:cs="Courier New" w:hint="default"/>
      </w:rPr>
    </w:lvl>
    <w:lvl w:ilvl="2" w:tplc="040C0005" w:tentative="1">
      <w:start w:val="1"/>
      <w:numFmt w:val="bullet"/>
      <w:lvlText w:val=""/>
      <w:lvlJc w:val="left"/>
      <w:pPr>
        <w:ind w:left="3232" w:hanging="360"/>
      </w:pPr>
      <w:rPr>
        <w:rFonts w:ascii="Wingdings" w:hAnsi="Wingdings" w:hint="default"/>
      </w:rPr>
    </w:lvl>
    <w:lvl w:ilvl="3" w:tplc="040C0001" w:tentative="1">
      <w:start w:val="1"/>
      <w:numFmt w:val="bullet"/>
      <w:lvlText w:val=""/>
      <w:lvlJc w:val="left"/>
      <w:pPr>
        <w:ind w:left="3952" w:hanging="360"/>
      </w:pPr>
      <w:rPr>
        <w:rFonts w:ascii="Symbol" w:hAnsi="Symbol" w:hint="default"/>
      </w:rPr>
    </w:lvl>
    <w:lvl w:ilvl="4" w:tplc="040C0003" w:tentative="1">
      <w:start w:val="1"/>
      <w:numFmt w:val="bullet"/>
      <w:lvlText w:val="o"/>
      <w:lvlJc w:val="left"/>
      <w:pPr>
        <w:ind w:left="4672" w:hanging="360"/>
      </w:pPr>
      <w:rPr>
        <w:rFonts w:ascii="Courier New" w:hAnsi="Courier New" w:cs="Courier New" w:hint="default"/>
      </w:rPr>
    </w:lvl>
    <w:lvl w:ilvl="5" w:tplc="040C0005" w:tentative="1">
      <w:start w:val="1"/>
      <w:numFmt w:val="bullet"/>
      <w:lvlText w:val=""/>
      <w:lvlJc w:val="left"/>
      <w:pPr>
        <w:ind w:left="5392" w:hanging="360"/>
      </w:pPr>
      <w:rPr>
        <w:rFonts w:ascii="Wingdings" w:hAnsi="Wingdings" w:hint="default"/>
      </w:rPr>
    </w:lvl>
    <w:lvl w:ilvl="6" w:tplc="040C0001" w:tentative="1">
      <w:start w:val="1"/>
      <w:numFmt w:val="bullet"/>
      <w:lvlText w:val=""/>
      <w:lvlJc w:val="left"/>
      <w:pPr>
        <w:ind w:left="6112" w:hanging="360"/>
      </w:pPr>
      <w:rPr>
        <w:rFonts w:ascii="Symbol" w:hAnsi="Symbol" w:hint="default"/>
      </w:rPr>
    </w:lvl>
    <w:lvl w:ilvl="7" w:tplc="040C0003" w:tentative="1">
      <w:start w:val="1"/>
      <w:numFmt w:val="bullet"/>
      <w:lvlText w:val="o"/>
      <w:lvlJc w:val="left"/>
      <w:pPr>
        <w:ind w:left="6832" w:hanging="360"/>
      </w:pPr>
      <w:rPr>
        <w:rFonts w:ascii="Courier New" w:hAnsi="Courier New" w:cs="Courier New" w:hint="default"/>
      </w:rPr>
    </w:lvl>
    <w:lvl w:ilvl="8" w:tplc="040C0005" w:tentative="1">
      <w:start w:val="1"/>
      <w:numFmt w:val="bullet"/>
      <w:lvlText w:val=""/>
      <w:lvlJc w:val="left"/>
      <w:pPr>
        <w:ind w:left="7552" w:hanging="360"/>
      </w:pPr>
      <w:rPr>
        <w:rFonts w:ascii="Wingdings" w:hAnsi="Wingdings" w:hint="default"/>
      </w:rPr>
    </w:lvl>
  </w:abstractNum>
  <w:abstractNum w:abstractNumId="27" w15:restartNumberingAfterBreak="0">
    <w:nsid w:val="6C23B4CB"/>
    <w:multiLevelType w:val="multilevel"/>
    <w:tmpl w:val="DEBEE14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4930461"/>
    <w:multiLevelType w:val="hybridMultilevel"/>
    <w:tmpl w:val="4B821ACC"/>
    <w:lvl w:ilvl="0" w:tplc="401859E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843C27"/>
    <w:multiLevelType w:val="hybridMultilevel"/>
    <w:tmpl w:val="DEE8F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1F6B64"/>
    <w:multiLevelType w:val="hybridMultilevel"/>
    <w:tmpl w:val="2C3C5982"/>
    <w:lvl w:ilvl="0" w:tplc="DC9E39C8">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4"/>
  </w:num>
  <w:num w:numId="4">
    <w:abstractNumId w:val="30"/>
  </w:num>
  <w:num w:numId="5">
    <w:abstractNumId w:val="9"/>
  </w:num>
  <w:num w:numId="6">
    <w:abstractNumId w:val="26"/>
  </w:num>
  <w:num w:numId="7">
    <w:abstractNumId w:val="18"/>
  </w:num>
  <w:num w:numId="8">
    <w:abstractNumId w:val="29"/>
  </w:num>
  <w:num w:numId="9">
    <w:abstractNumId w:val="16"/>
  </w:num>
  <w:num w:numId="10">
    <w:abstractNumId w:val="12"/>
  </w:num>
  <w:num w:numId="11">
    <w:abstractNumId w:val="13"/>
  </w:num>
  <w:num w:numId="12">
    <w:abstractNumId w:val="17"/>
  </w:num>
  <w:num w:numId="13">
    <w:abstractNumId w:val="10"/>
  </w:num>
  <w:num w:numId="14">
    <w:abstractNumId w:val="1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lvlOverride w:ilvl="8"/>
  </w:num>
  <w:num w:numId="17">
    <w:abstractNumId w:val="2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lvlOverride w:ilvl="8"/>
  </w:num>
  <w:num w:numId="18">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lvlOverride w:ilvl="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0">
    <w:abstractNumId w:val="4"/>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lvlOverride w:ilvl="8"/>
  </w:num>
  <w:num w:numId="21">
    <w:abstractNumId w:val="1"/>
    <w:lvlOverride w:ilvl="0">
      <w:startOverride w:val="4"/>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lvlOverride w:ilvl="8"/>
  </w:num>
  <w:num w:numId="22">
    <w:abstractNumId w:val="23"/>
    <w:lvlOverride w:ilvl="0">
      <w:startOverride w:val="7"/>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 w:numId="23">
    <w:abstractNumId w:val="2"/>
  </w:num>
  <w:num w:numId="24">
    <w:abstractNumId w:val="0"/>
  </w:num>
  <w:num w:numId="25">
    <w:abstractNumId w:val="2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6">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3"/>
  </w:num>
  <w:num w:numId="32">
    <w:abstractNumId w:val="20"/>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29"/>
    <w:rsid w:val="00006B3C"/>
    <w:rsid w:val="00012F29"/>
    <w:rsid w:val="0004550B"/>
    <w:rsid w:val="000873C1"/>
    <w:rsid w:val="000A65A6"/>
    <w:rsid w:val="0015493E"/>
    <w:rsid w:val="001608EC"/>
    <w:rsid w:val="00163C49"/>
    <w:rsid w:val="00164D63"/>
    <w:rsid w:val="001C7558"/>
    <w:rsid w:val="00204CC8"/>
    <w:rsid w:val="002328DC"/>
    <w:rsid w:val="00235A38"/>
    <w:rsid w:val="00296044"/>
    <w:rsid w:val="003624C8"/>
    <w:rsid w:val="003937F4"/>
    <w:rsid w:val="003A1395"/>
    <w:rsid w:val="003D33D3"/>
    <w:rsid w:val="003F47BC"/>
    <w:rsid w:val="00440F6B"/>
    <w:rsid w:val="0044252E"/>
    <w:rsid w:val="00453525"/>
    <w:rsid w:val="004B7F88"/>
    <w:rsid w:val="004F2531"/>
    <w:rsid w:val="00502E53"/>
    <w:rsid w:val="005851B9"/>
    <w:rsid w:val="00591368"/>
    <w:rsid w:val="005E4A93"/>
    <w:rsid w:val="005E583E"/>
    <w:rsid w:val="006076DD"/>
    <w:rsid w:val="0063004E"/>
    <w:rsid w:val="00633EC2"/>
    <w:rsid w:val="0064227F"/>
    <w:rsid w:val="00666DA8"/>
    <w:rsid w:val="0067768D"/>
    <w:rsid w:val="006B27DC"/>
    <w:rsid w:val="006F7E01"/>
    <w:rsid w:val="00724AD9"/>
    <w:rsid w:val="007D5780"/>
    <w:rsid w:val="00827F28"/>
    <w:rsid w:val="00841146"/>
    <w:rsid w:val="008B03B0"/>
    <w:rsid w:val="00910C39"/>
    <w:rsid w:val="00944BDD"/>
    <w:rsid w:val="00976623"/>
    <w:rsid w:val="00977D26"/>
    <w:rsid w:val="00992921"/>
    <w:rsid w:val="009B605F"/>
    <w:rsid w:val="00A112BF"/>
    <w:rsid w:val="00A36E56"/>
    <w:rsid w:val="00A50B49"/>
    <w:rsid w:val="00A8496D"/>
    <w:rsid w:val="00AA02A6"/>
    <w:rsid w:val="00AF32ED"/>
    <w:rsid w:val="00B14EF8"/>
    <w:rsid w:val="00B26799"/>
    <w:rsid w:val="00B3780A"/>
    <w:rsid w:val="00B678D0"/>
    <w:rsid w:val="00B71F23"/>
    <w:rsid w:val="00BA3A17"/>
    <w:rsid w:val="00BA48C7"/>
    <w:rsid w:val="00BC2163"/>
    <w:rsid w:val="00BF4D57"/>
    <w:rsid w:val="00C02050"/>
    <w:rsid w:val="00C24633"/>
    <w:rsid w:val="00CA31B4"/>
    <w:rsid w:val="00D654D0"/>
    <w:rsid w:val="00D728F8"/>
    <w:rsid w:val="00D82F81"/>
    <w:rsid w:val="00D8726E"/>
    <w:rsid w:val="00D95C56"/>
    <w:rsid w:val="00DB0779"/>
    <w:rsid w:val="00DD64B7"/>
    <w:rsid w:val="00DE32DA"/>
    <w:rsid w:val="00DE5F18"/>
    <w:rsid w:val="00E0144A"/>
    <w:rsid w:val="00E31152"/>
    <w:rsid w:val="00E47297"/>
    <w:rsid w:val="00E769C2"/>
    <w:rsid w:val="00ED2A28"/>
    <w:rsid w:val="00EE6DFE"/>
    <w:rsid w:val="00EF4A71"/>
    <w:rsid w:val="00EF72FF"/>
    <w:rsid w:val="00F002CD"/>
    <w:rsid w:val="00F866AF"/>
    <w:rsid w:val="00F96ED1"/>
    <w:rsid w:val="00FE1BD2"/>
    <w:rsid w:val="00FE5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B246"/>
  <w15:chartTrackingRefBased/>
  <w15:docId w15:val="{A9910672-2E5E-4230-8638-C163217B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7F28"/>
    <w:pPr>
      <w:ind w:left="720"/>
      <w:contextualSpacing/>
    </w:pPr>
  </w:style>
  <w:style w:type="table" w:styleId="Grilledutableau">
    <w:name w:val="Table Grid"/>
    <w:basedOn w:val="TableauNormal"/>
    <w:uiPriority w:val="39"/>
    <w:rsid w:val="00D6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A48C7"/>
    <w:pPr>
      <w:tabs>
        <w:tab w:val="center" w:pos="4536"/>
        <w:tab w:val="right" w:pos="9072"/>
      </w:tabs>
      <w:spacing w:after="0" w:line="240" w:lineRule="auto"/>
    </w:pPr>
  </w:style>
  <w:style w:type="character" w:customStyle="1" w:styleId="En-tteCar">
    <w:name w:val="En-tête Car"/>
    <w:basedOn w:val="Policepardfaut"/>
    <w:link w:val="En-tte"/>
    <w:uiPriority w:val="99"/>
    <w:rsid w:val="00BA48C7"/>
  </w:style>
  <w:style w:type="paragraph" w:styleId="Pieddepage">
    <w:name w:val="footer"/>
    <w:basedOn w:val="Normal"/>
    <w:link w:val="PieddepageCar"/>
    <w:uiPriority w:val="99"/>
    <w:unhideWhenUsed/>
    <w:rsid w:val="00BA4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8C7"/>
  </w:style>
  <w:style w:type="paragraph" w:styleId="Notedebasdepage">
    <w:name w:val="footnote text"/>
    <w:basedOn w:val="Normal"/>
    <w:link w:val="NotedebasdepageCar"/>
    <w:uiPriority w:val="99"/>
    <w:semiHidden/>
    <w:unhideWhenUsed/>
    <w:rsid w:val="00BF4D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4D57"/>
    <w:rPr>
      <w:sz w:val="20"/>
      <w:szCs w:val="20"/>
    </w:rPr>
  </w:style>
  <w:style w:type="character" w:styleId="Appelnotedebasdep">
    <w:name w:val="footnote reference"/>
    <w:basedOn w:val="Policepardfaut"/>
    <w:uiPriority w:val="99"/>
    <w:semiHidden/>
    <w:unhideWhenUsed/>
    <w:rsid w:val="00BF4D57"/>
    <w:rPr>
      <w:vertAlign w:val="superscript"/>
    </w:rPr>
  </w:style>
  <w:style w:type="paragraph" w:styleId="Textedebulles">
    <w:name w:val="Balloon Text"/>
    <w:basedOn w:val="Normal"/>
    <w:link w:val="TextedebullesCar"/>
    <w:uiPriority w:val="99"/>
    <w:semiHidden/>
    <w:unhideWhenUsed/>
    <w:rsid w:val="00ED2A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A28"/>
    <w:rPr>
      <w:rFonts w:ascii="Segoe UI" w:hAnsi="Segoe UI" w:cs="Segoe UI"/>
      <w:sz w:val="18"/>
      <w:szCs w:val="18"/>
    </w:rPr>
  </w:style>
  <w:style w:type="character" w:styleId="Lienhypertexte">
    <w:name w:val="Hyperlink"/>
    <w:basedOn w:val="Policepardfaut"/>
    <w:uiPriority w:val="99"/>
    <w:unhideWhenUsed/>
    <w:rsid w:val="00D95C56"/>
    <w:rPr>
      <w:color w:val="0563C1" w:themeColor="hyperlink"/>
      <w:u w:val="single"/>
    </w:rPr>
  </w:style>
  <w:style w:type="paragraph" w:styleId="Corpsdetexte">
    <w:name w:val="Body Text"/>
    <w:basedOn w:val="Normal"/>
    <w:link w:val="CorpsdetexteCar"/>
    <w:unhideWhenUsed/>
    <w:qFormat/>
    <w:rsid w:val="004B7F88"/>
    <w:pPr>
      <w:spacing w:before="180" w:after="180" w:line="240" w:lineRule="auto"/>
    </w:pPr>
    <w:rPr>
      <w:sz w:val="24"/>
      <w:szCs w:val="24"/>
      <w:lang w:val="en-US"/>
    </w:rPr>
  </w:style>
  <w:style w:type="character" w:customStyle="1" w:styleId="CorpsdetexteCar">
    <w:name w:val="Corps de texte Car"/>
    <w:basedOn w:val="Policepardfaut"/>
    <w:link w:val="Corpsdetexte"/>
    <w:rsid w:val="004B7F88"/>
    <w:rPr>
      <w:sz w:val="24"/>
      <w:szCs w:val="24"/>
      <w:lang w:val="en-US"/>
    </w:rPr>
  </w:style>
  <w:style w:type="paragraph" w:customStyle="1" w:styleId="FirstParagraph">
    <w:name w:val="First Paragraph"/>
    <w:basedOn w:val="Corpsdetexte"/>
    <w:next w:val="Corpsdetexte"/>
    <w:qFormat/>
    <w:rsid w:val="004B7F88"/>
  </w:style>
  <w:style w:type="paragraph" w:customStyle="1" w:styleId="Compact">
    <w:name w:val="Compact"/>
    <w:basedOn w:val="Corpsdetexte"/>
    <w:qFormat/>
    <w:rsid w:val="004B7F88"/>
    <w:pPr>
      <w:spacing w:before="36" w:after="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6846">
      <w:bodyDiv w:val="1"/>
      <w:marLeft w:val="0"/>
      <w:marRight w:val="0"/>
      <w:marTop w:val="0"/>
      <w:marBottom w:val="0"/>
      <w:divBdr>
        <w:top w:val="none" w:sz="0" w:space="0" w:color="auto"/>
        <w:left w:val="none" w:sz="0" w:space="0" w:color="auto"/>
        <w:bottom w:val="none" w:sz="0" w:space="0" w:color="auto"/>
        <w:right w:val="none" w:sz="0" w:space="0" w:color="auto"/>
      </w:divBdr>
    </w:div>
    <w:div w:id="513762334">
      <w:bodyDiv w:val="1"/>
      <w:marLeft w:val="0"/>
      <w:marRight w:val="0"/>
      <w:marTop w:val="0"/>
      <w:marBottom w:val="0"/>
      <w:divBdr>
        <w:top w:val="none" w:sz="0" w:space="0" w:color="auto"/>
        <w:left w:val="none" w:sz="0" w:space="0" w:color="auto"/>
        <w:bottom w:val="none" w:sz="0" w:space="0" w:color="auto"/>
        <w:right w:val="none" w:sz="0" w:space="0" w:color="auto"/>
      </w:divBdr>
      <w:divsChild>
        <w:div w:id="1029379137">
          <w:marLeft w:val="547"/>
          <w:marRight w:val="0"/>
          <w:marTop w:val="0"/>
          <w:marBottom w:val="0"/>
          <w:divBdr>
            <w:top w:val="none" w:sz="0" w:space="0" w:color="auto"/>
            <w:left w:val="none" w:sz="0" w:space="0" w:color="auto"/>
            <w:bottom w:val="none" w:sz="0" w:space="0" w:color="auto"/>
            <w:right w:val="none" w:sz="0" w:space="0" w:color="auto"/>
          </w:divBdr>
        </w:div>
        <w:div w:id="1509560170">
          <w:marLeft w:val="1166"/>
          <w:marRight w:val="0"/>
          <w:marTop w:val="0"/>
          <w:marBottom w:val="0"/>
          <w:divBdr>
            <w:top w:val="none" w:sz="0" w:space="0" w:color="auto"/>
            <w:left w:val="none" w:sz="0" w:space="0" w:color="auto"/>
            <w:bottom w:val="none" w:sz="0" w:space="0" w:color="auto"/>
            <w:right w:val="none" w:sz="0" w:space="0" w:color="auto"/>
          </w:divBdr>
        </w:div>
        <w:div w:id="1294478844">
          <w:marLeft w:val="1166"/>
          <w:marRight w:val="0"/>
          <w:marTop w:val="0"/>
          <w:marBottom w:val="0"/>
          <w:divBdr>
            <w:top w:val="none" w:sz="0" w:space="0" w:color="auto"/>
            <w:left w:val="none" w:sz="0" w:space="0" w:color="auto"/>
            <w:bottom w:val="none" w:sz="0" w:space="0" w:color="auto"/>
            <w:right w:val="none" w:sz="0" w:space="0" w:color="auto"/>
          </w:divBdr>
        </w:div>
        <w:div w:id="740100579">
          <w:marLeft w:val="0"/>
          <w:marRight w:val="0"/>
          <w:marTop w:val="0"/>
          <w:marBottom w:val="80"/>
          <w:divBdr>
            <w:top w:val="none" w:sz="0" w:space="0" w:color="auto"/>
            <w:left w:val="none" w:sz="0" w:space="0" w:color="auto"/>
            <w:bottom w:val="none" w:sz="0" w:space="0" w:color="auto"/>
            <w:right w:val="none" w:sz="0" w:space="0" w:color="auto"/>
          </w:divBdr>
        </w:div>
        <w:div w:id="1112483040">
          <w:marLeft w:val="0"/>
          <w:marRight w:val="0"/>
          <w:marTop w:val="0"/>
          <w:marBottom w:val="80"/>
          <w:divBdr>
            <w:top w:val="none" w:sz="0" w:space="0" w:color="auto"/>
            <w:left w:val="none" w:sz="0" w:space="0" w:color="auto"/>
            <w:bottom w:val="none" w:sz="0" w:space="0" w:color="auto"/>
            <w:right w:val="none" w:sz="0" w:space="0" w:color="auto"/>
          </w:divBdr>
        </w:div>
        <w:div w:id="1765224681">
          <w:marLeft w:val="547"/>
          <w:marRight w:val="0"/>
          <w:marTop w:val="0"/>
          <w:marBottom w:val="0"/>
          <w:divBdr>
            <w:top w:val="none" w:sz="0" w:space="0" w:color="auto"/>
            <w:left w:val="none" w:sz="0" w:space="0" w:color="auto"/>
            <w:bottom w:val="none" w:sz="0" w:space="0" w:color="auto"/>
            <w:right w:val="none" w:sz="0" w:space="0" w:color="auto"/>
          </w:divBdr>
        </w:div>
        <w:div w:id="2014065353">
          <w:marLeft w:val="1166"/>
          <w:marRight w:val="0"/>
          <w:marTop w:val="0"/>
          <w:marBottom w:val="0"/>
          <w:divBdr>
            <w:top w:val="none" w:sz="0" w:space="0" w:color="auto"/>
            <w:left w:val="none" w:sz="0" w:space="0" w:color="auto"/>
            <w:bottom w:val="none" w:sz="0" w:space="0" w:color="auto"/>
            <w:right w:val="none" w:sz="0" w:space="0" w:color="auto"/>
          </w:divBdr>
        </w:div>
        <w:div w:id="142281788">
          <w:marLeft w:val="547"/>
          <w:marRight w:val="0"/>
          <w:marTop w:val="0"/>
          <w:marBottom w:val="0"/>
          <w:divBdr>
            <w:top w:val="none" w:sz="0" w:space="0" w:color="auto"/>
            <w:left w:val="none" w:sz="0" w:space="0" w:color="auto"/>
            <w:bottom w:val="none" w:sz="0" w:space="0" w:color="auto"/>
            <w:right w:val="none" w:sz="0" w:space="0" w:color="auto"/>
          </w:divBdr>
        </w:div>
        <w:div w:id="1225528514">
          <w:marLeft w:val="1166"/>
          <w:marRight w:val="0"/>
          <w:marTop w:val="0"/>
          <w:marBottom w:val="0"/>
          <w:divBdr>
            <w:top w:val="none" w:sz="0" w:space="0" w:color="auto"/>
            <w:left w:val="none" w:sz="0" w:space="0" w:color="auto"/>
            <w:bottom w:val="none" w:sz="0" w:space="0" w:color="auto"/>
            <w:right w:val="none" w:sz="0" w:space="0" w:color="auto"/>
          </w:divBdr>
        </w:div>
        <w:div w:id="133446044">
          <w:marLeft w:val="547"/>
          <w:marRight w:val="0"/>
          <w:marTop w:val="0"/>
          <w:marBottom w:val="0"/>
          <w:divBdr>
            <w:top w:val="none" w:sz="0" w:space="0" w:color="auto"/>
            <w:left w:val="none" w:sz="0" w:space="0" w:color="auto"/>
            <w:bottom w:val="none" w:sz="0" w:space="0" w:color="auto"/>
            <w:right w:val="none" w:sz="0" w:space="0" w:color="auto"/>
          </w:divBdr>
        </w:div>
        <w:div w:id="2048682046">
          <w:marLeft w:val="1166"/>
          <w:marRight w:val="0"/>
          <w:marTop w:val="0"/>
          <w:marBottom w:val="0"/>
          <w:divBdr>
            <w:top w:val="none" w:sz="0" w:space="0" w:color="auto"/>
            <w:left w:val="none" w:sz="0" w:space="0" w:color="auto"/>
            <w:bottom w:val="none" w:sz="0" w:space="0" w:color="auto"/>
            <w:right w:val="none" w:sz="0" w:space="0" w:color="auto"/>
          </w:divBdr>
        </w:div>
        <w:div w:id="1729261980">
          <w:marLeft w:val="1166"/>
          <w:marRight w:val="0"/>
          <w:marTop w:val="0"/>
          <w:marBottom w:val="0"/>
          <w:divBdr>
            <w:top w:val="none" w:sz="0" w:space="0" w:color="auto"/>
            <w:left w:val="none" w:sz="0" w:space="0" w:color="auto"/>
            <w:bottom w:val="none" w:sz="0" w:space="0" w:color="auto"/>
            <w:right w:val="none" w:sz="0" w:space="0" w:color="auto"/>
          </w:divBdr>
        </w:div>
      </w:divsChild>
    </w:div>
    <w:div w:id="547883995">
      <w:bodyDiv w:val="1"/>
      <w:marLeft w:val="0"/>
      <w:marRight w:val="0"/>
      <w:marTop w:val="0"/>
      <w:marBottom w:val="0"/>
      <w:divBdr>
        <w:top w:val="none" w:sz="0" w:space="0" w:color="auto"/>
        <w:left w:val="none" w:sz="0" w:space="0" w:color="auto"/>
        <w:bottom w:val="none" w:sz="0" w:space="0" w:color="auto"/>
        <w:right w:val="none" w:sz="0" w:space="0" w:color="auto"/>
      </w:divBdr>
    </w:div>
    <w:div w:id="825897367">
      <w:bodyDiv w:val="1"/>
      <w:marLeft w:val="0"/>
      <w:marRight w:val="0"/>
      <w:marTop w:val="0"/>
      <w:marBottom w:val="0"/>
      <w:divBdr>
        <w:top w:val="none" w:sz="0" w:space="0" w:color="auto"/>
        <w:left w:val="none" w:sz="0" w:space="0" w:color="auto"/>
        <w:bottom w:val="none" w:sz="0" w:space="0" w:color="auto"/>
        <w:right w:val="none" w:sz="0" w:space="0" w:color="auto"/>
      </w:divBdr>
    </w:div>
    <w:div w:id="859272477">
      <w:bodyDiv w:val="1"/>
      <w:marLeft w:val="0"/>
      <w:marRight w:val="0"/>
      <w:marTop w:val="0"/>
      <w:marBottom w:val="0"/>
      <w:divBdr>
        <w:top w:val="none" w:sz="0" w:space="0" w:color="auto"/>
        <w:left w:val="none" w:sz="0" w:space="0" w:color="auto"/>
        <w:bottom w:val="none" w:sz="0" w:space="0" w:color="auto"/>
        <w:right w:val="none" w:sz="0" w:space="0" w:color="auto"/>
      </w:divBdr>
    </w:div>
    <w:div w:id="2038583714">
      <w:bodyDiv w:val="1"/>
      <w:marLeft w:val="0"/>
      <w:marRight w:val="0"/>
      <w:marTop w:val="0"/>
      <w:marBottom w:val="0"/>
      <w:divBdr>
        <w:top w:val="none" w:sz="0" w:space="0" w:color="auto"/>
        <w:left w:val="none" w:sz="0" w:space="0" w:color="auto"/>
        <w:bottom w:val="none" w:sz="0" w:space="0" w:color="auto"/>
        <w:right w:val="none" w:sz="0" w:space="0" w:color="auto"/>
      </w:divBdr>
    </w:div>
    <w:div w:id="2127846398">
      <w:bodyDiv w:val="1"/>
      <w:marLeft w:val="0"/>
      <w:marRight w:val="0"/>
      <w:marTop w:val="0"/>
      <w:marBottom w:val="0"/>
      <w:divBdr>
        <w:top w:val="none" w:sz="0" w:space="0" w:color="auto"/>
        <w:left w:val="none" w:sz="0" w:space="0" w:color="auto"/>
        <w:bottom w:val="none" w:sz="0" w:space="0" w:color="auto"/>
        <w:right w:val="none" w:sz="0" w:space="0" w:color="auto"/>
      </w:divBdr>
      <w:divsChild>
        <w:div w:id="1120225884">
          <w:marLeft w:val="547"/>
          <w:marRight w:val="0"/>
          <w:marTop w:val="0"/>
          <w:marBottom w:val="0"/>
          <w:divBdr>
            <w:top w:val="none" w:sz="0" w:space="0" w:color="auto"/>
            <w:left w:val="none" w:sz="0" w:space="0" w:color="auto"/>
            <w:bottom w:val="none" w:sz="0" w:space="0" w:color="auto"/>
            <w:right w:val="none" w:sz="0" w:space="0" w:color="auto"/>
          </w:divBdr>
        </w:div>
        <w:div w:id="1108306328">
          <w:marLeft w:val="1166"/>
          <w:marRight w:val="0"/>
          <w:marTop w:val="0"/>
          <w:marBottom w:val="0"/>
          <w:divBdr>
            <w:top w:val="none" w:sz="0" w:space="0" w:color="auto"/>
            <w:left w:val="none" w:sz="0" w:space="0" w:color="auto"/>
            <w:bottom w:val="none" w:sz="0" w:space="0" w:color="auto"/>
            <w:right w:val="none" w:sz="0" w:space="0" w:color="auto"/>
          </w:divBdr>
        </w:div>
        <w:div w:id="757020240">
          <w:marLeft w:val="1166"/>
          <w:marRight w:val="0"/>
          <w:marTop w:val="0"/>
          <w:marBottom w:val="0"/>
          <w:divBdr>
            <w:top w:val="none" w:sz="0" w:space="0" w:color="auto"/>
            <w:left w:val="none" w:sz="0" w:space="0" w:color="auto"/>
            <w:bottom w:val="none" w:sz="0" w:space="0" w:color="auto"/>
            <w:right w:val="none" w:sz="0" w:space="0" w:color="auto"/>
          </w:divBdr>
        </w:div>
        <w:div w:id="1955747599">
          <w:marLeft w:val="0"/>
          <w:marRight w:val="0"/>
          <w:marTop w:val="0"/>
          <w:marBottom w:val="80"/>
          <w:divBdr>
            <w:top w:val="none" w:sz="0" w:space="0" w:color="auto"/>
            <w:left w:val="none" w:sz="0" w:space="0" w:color="auto"/>
            <w:bottom w:val="none" w:sz="0" w:space="0" w:color="auto"/>
            <w:right w:val="none" w:sz="0" w:space="0" w:color="auto"/>
          </w:divBdr>
        </w:div>
        <w:div w:id="6946992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quel.trefert.lydie@pasdecalais.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B9F36-C564-4A18-82C2-26D3E0A2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Jacquemont Xavier</dc:creator>
  <cp:keywords/>
  <dc:description/>
  <cp:lastModifiedBy>Coquel Guillaume</cp:lastModifiedBy>
  <cp:revision>2</cp:revision>
  <cp:lastPrinted>2018-12-18T09:09:00Z</cp:lastPrinted>
  <dcterms:created xsi:type="dcterms:W3CDTF">2020-07-17T12:47:00Z</dcterms:created>
  <dcterms:modified xsi:type="dcterms:W3CDTF">2020-07-17T12:47:00Z</dcterms:modified>
</cp:coreProperties>
</file>